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B3" w:rsidRPr="00C35257" w:rsidRDefault="002B2EB3" w:rsidP="002B2EB3">
      <w:pPr>
        <w:contextualSpacing/>
        <w:jc w:val="center"/>
        <w:rPr>
          <w:rFonts w:ascii="Times New Roman" w:hAnsi="Times New Roman"/>
          <w:sz w:val="28"/>
          <w:szCs w:val="28"/>
        </w:rPr>
      </w:pPr>
      <w:r w:rsidRPr="00C35257">
        <w:rPr>
          <w:rFonts w:ascii="Times New Roman" w:hAnsi="Times New Roman"/>
          <w:sz w:val="28"/>
          <w:szCs w:val="28"/>
        </w:rPr>
        <w:t>МУНИЦИПАЛЬНОЕ ОБРАЗОВАНИЕ</w:t>
      </w:r>
    </w:p>
    <w:p w:rsidR="002B2EB3" w:rsidRPr="00C35257" w:rsidRDefault="002B2EB3" w:rsidP="002B2EB3">
      <w:pPr>
        <w:contextualSpacing/>
        <w:jc w:val="center"/>
        <w:rPr>
          <w:rFonts w:ascii="Times New Roman" w:hAnsi="Times New Roman"/>
          <w:sz w:val="28"/>
          <w:szCs w:val="28"/>
        </w:rPr>
      </w:pPr>
      <w:r w:rsidRPr="00C35257">
        <w:rPr>
          <w:rFonts w:ascii="Times New Roman" w:hAnsi="Times New Roman"/>
          <w:sz w:val="28"/>
          <w:szCs w:val="28"/>
        </w:rPr>
        <w:t>СЕЛЬСКОЕ ПОСЕЛЕНИЕ СЕЛИЯРОВО</w:t>
      </w:r>
    </w:p>
    <w:p w:rsidR="002B2EB3" w:rsidRPr="00C35257" w:rsidRDefault="002B2EB3" w:rsidP="002B2EB3">
      <w:pPr>
        <w:keepNext/>
        <w:contextualSpacing/>
        <w:jc w:val="center"/>
        <w:outlineLvl w:val="0"/>
        <w:rPr>
          <w:rFonts w:ascii="Times New Roman" w:hAnsi="Times New Roman"/>
          <w:sz w:val="28"/>
          <w:szCs w:val="28"/>
        </w:rPr>
      </w:pPr>
      <w:r w:rsidRPr="00C35257">
        <w:rPr>
          <w:rFonts w:ascii="Times New Roman" w:hAnsi="Times New Roman"/>
          <w:sz w:val="28"/>
          <w:szCs w:val="28"/>
        </w:rPr>
        <w:t>Ханты-Мансийский автономный округ – Югра</w:t>
      </w:r>
    </w:p>
    <w:p w:rsidR="002B2EB3" w:rsidRPr="00C35257" w:rsidRDefault="002B2EB3" w:rsidP="002B2EB3">
      <w:pPr>
        <w:contextualSpacing/>
        <w:jc w:val="center"/>
        <w:rPr>
          <w:rFonts w:ascii="Times New Roman" w:hAnsi="Times New Roman"/>
          <w:sz w:val="28"/>
          <w:szCs w:val="28"/>
        </w:rPr>
      </w:pPr>
    </w:p>
    <w:p w:rsidR="002B2EB3" w:rsidRPr="00C35257" w:rsidRDefault="002B2EB3" w:rsidP="002B2EB3">
      <w:pPr>
        <w:contextualSpacing/>
        <w:jc w:val="center"/>
        <w:rPr>
          <w:rFonts w:ascii="Times New Roman" w:hAnsi="Times New Roman"/>
          <w:bCs/>
          <w:sz w:val="28"/>
          <w:szCs w:val="28"/>
        </w:rPr>
      </w:pPr>
      <w:r w:rsidRPr="00C35257">
        <w:rPr>
          <w:rFonts w:ascii="Times New Roman" w:hAnsi="Times New Roman"/>
          <w:bCs/>
          <w:sz w:val="28"/>
          <w:szCs w:val="28"/>
        </w:rPr>
        <w:t>АДМИНИСТРАЦИЯ СЕЛЬСКОГО ПОСЕЛЕНИЯ СЕЛИЯРОВО</w:t>
      </w:r>
    </w:p>
    <w:p w:rsidR="002B2EB3" w:rsidRPr="00C35257" w:rsidRDefault="002B2EB3" w:rsidP="002B2EB3">
      <w:pPr>
        <w:contextualSpacing/>
        <w:jc w:val="center"/>
        <w:rPr>
          <w:rFonts w:ascii="Times New Roman" w:hAnsi="Times New Roman"/>
          <w:bCs/>
          <w:sz w:val="28"/>
          <w:szCs w:val="28"/>
        </w:rPr>
      </w:pPr>
    </w:p>
    <w:p w:rsidR="002B2EB3" w:rsidRPr="00C35257" w:rsidRDefault="002B2EB3" w:rsidP="002B2EB3">
      <w:pPr>
        <w:contextualSpacing/>
        <w:jc w:val="center"/>
        <w:rPr>
          <w:rFonts w:ascii="Times New Roman" w:hAnsi="Times New Roman"/>
          <w:bCs/>
          <w:sz w:val="28"/>
          <w:szCs w:val="28"/>
          <w:u w:val="single"/>
        </w:rPr>
      </w:pPr>
      <w:r w:rsidRPr="00C35257">
        <w:rPr>
          <w:rFonts w:ascii="Times New Roman" w:hAnsi="Times New Roman"/>
          <w:bCs/>
          <w:sz w:val="28"/>
          <w:szCs w:val="28"/>
        </w:rPr>
        <w:t>П О С Т А Н О В Л Е Н И Е</w:t>
      </w:r>
    </w:p>
    <w:p w:rsidR="002B2EB3" w:rsidRPr="00B92D2B" w:rsidRDefault="002B2EB3" w:rsidP="002B2EB3">
      <w:pPr>
        <w:spacing w:after="0" w:line="240" w:lineRule="auto"/>
        <w:jc w:val="center"/>
        <w:rPr>
          <w:rFonts w:ascii="Times New Roman" w:eastAsia="Times New Roman" w:hAnsi="Times New Roman"/>
          <w:b/>
          <w:sz w:val="28"/>
          <w:szCs w:val="28"/>
        </w:rPr>
      </w:pPr>
    </w:p>
    <w:p w:rsidR="002B2EB3" w:rsidRPr="00B92D2B" w:rsidRDefault="00751CA9" w:rsidP="002B2EB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от 23.12</w:t>
      </w:r>
      <w:r w:rsidR="002B2EB3" w:rsidRPr="00B92D2B">
        <w:rPr>
          <w:rFonts w:ascii="Times New Roman" w:eastAsia="Times New Roman" w:hAnsi="Times New Roman"/>
          <w:sz w:val="28"/>
          <w:szCs w:val="28"/>
        </w:rPr>
        <w:t xml:space="preserve">.2022                                                           </w:t>
      </w:r>
      <w:r w:rsidR="002B2EB3">
        <w:rPr>
          <w:rFonts w:ascii="Times New Roman" w:eastAsia="Times New Roman" w:hAnsi="Times New Roman"/>
          <w:sz w:val="28"/>
          <w:szCs w:val="28"/>
        </w:rPr>
        <w:t xml:space="preserve">                              </w:t>
      </w:r>
      <w:r>
        <w:rPr>
          <w:rFonts w:ascii="Times New Roman" w:eastAsia="Times New Roman" w:hAnsi="Times New Roman"/>
          <w:sz w:val="28"/>
          <w:szCs w:val="28"/>
        </w:rPr>
        <w:t xml:space="preserve"> № 90</w:t>
      </w:r>
    </w:p>
    <w:p w:rsidR="00A864A2" w:rsidRDefault="00A864A2" w:rsidP="00A864A2">
      <w:pPr>
        <w:spacing w:after="0"/>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tblGrid>
      <w:tr w:rsidR="00A864A2" w:rsidTr="00A864A2">
        <w:trPr>
          <w:trHeight w:val="2355"/>
        </w:trPr>
        <w:tc>
          <w:tcPr>
            <w:tcW w:w="4698" w:type="dxa"/>
          </w:tcPr>
          <w:p w:rsidR="00A864A2" w:rsidRDefault="00A864A2" w:rsidP="002B2EB3">
            <w:pPr>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A2960">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6A2960">
              <w:rPr>
                <w:rFonts w:ascii="Times New Roman" w:hAnsi="Times New Roman" w:cs="Times New Roman"/>
                <w:sz w:val="28"/>
                <w:szCs w:val="28"/>
              </w:rPr>
              <w:t xml:space="preserve">» </w:t>
            </w:r>
          </w:p>
        </w:tc>
      </w:tr>
    </w:tbl>
    <w:p w:rsid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A864A2">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A864A2">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A864A2">
        <w:rPr>
          <w:rFonts w:ascii="Times New Roman" w:hAnsi="Times New Roman" w:cs="Times New Roman"/>
          <w:sz w:val="28"/>
          <w:szCs w:val="28"/>
        </w:rPr>
        <w:t xml:space="preserve"> 210-ФЗ </w:t>
      </w:r>
      <w:r>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002B2EB3" w:rsidRPr="002B2EB3">
        <w:rPr>
          <w:rFonts w:ascii="Times New Roman" w:hAnsi="Times New Roman" w:cs="Times New Roman"/>
          <w:sz w:val="28"/>
          <w:szCs w:val="28"/>
        </w:rPr>
        <w:t>Уставом сельского поселения Селиярово, постановлением администрации сельского поселения Селиярово от 10.11.2011 № 33 «О Порядке разработки и утверждения административных регламентов предоставления муниципальных услуг»:</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00D80661"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 xml:space="preserve">», </w:t>
      </w:r>
      <w:r w:rsidRPr="00A864A2">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 xml:space="preserve">. </w:t>
      </w:r>
    </w:p>
    <w:p w:rsidR="00A864A2" w:rsidRPr="00A864A2" w:rsidRDefault="002B2EB3"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A864A2" w:rsidRPr="00A864A2">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w:t>
      </w: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Pr="00A864A2" w:rsidRDefault="00A864A2" w:rsidP="002B2EB3">
      <w:pPr>
        <w:spacing w:after="0" w:line="240" w:lineRule="auto"/>
        <w:contextualSpacing/>
        <w:jc w:val="both"/>
        <w:rPr>
          <w:rFonts w:ascii="Times New Roman" w:hAnsi="Times New Roman" w:cs="Times New Roman"/>
          <w:sz w:val="28"/>
          <w:szCs w:val="28"/>
        </w:rPr>
      </w:pPr>
    </w:p>
    <w:p w:rsidR="00A864A2" w:rsidRDefault="002B2EB3" w:rsidP="002B2EB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А.А.Юдин   </w:t>
      </w:r>
    </w:p>
    <w:p w:rsidR="00A864A2" w:rsidRDefault="00A864A2" w:rsidP="002B2EB3">
      <w:pPr>
        <w:spacing w:after="0" w:line="240" w:lineRule="auto"/>
        <w:contextualSpacing/>
        <w:jc w:val="both"/>
        <w:rPr>
          <w:rFonts w:ascii="Times New Roman" w:hAnsi="Times New Roman" w:cs="Times New Roman"/>
          <w:sz w:val="28"/>
          <w:szCs w:val="28"/>
        </w:rPr>
      </w:pPr>
    </w:p>
    <w:p w:rsidR="00A864A2" w:rsidRDefault="00A864A2" w:rsidP="002B2EB3">
      <w:pPr>
        <w:spacing w:after="0" w:line="240" w:lineRule="auto"/>
        <w:contextualSpacing/>
        <w:jc w:val="both"/>
        <w:rPr>
          <w:rFonts w:ascii="Times New Roman" w:hAnsi="Times New Roman" w:cs="Times New Roman"/>
          <w:sz w:val="28"/>
          <w:szCs w:val="28"/>
        </w:rPr>
      </w:pPr>
    </w:p>
    <w:p w:rsidR="006A2960" w:rsidRDefault="006A2960" w:rsidP="002B2EB3">
      <w:pPr>
        <w:spacing w:after="0" w:line="240" w:lineRule="auto"/>
        <w:contextualSpacing/>
        <w:jc w:val="both"/>
        <w:rPr>
          <w:rFonts w:ascii="Times New Roman" w:hAnsi="Times New Roman" w:cs="Times New Roman"/>
          <w:sz w:val="28"/>
          <w:szCs w:val="28"/>
        </w:rPr>
      </w:pPr>
    </w:p>
    <w:p w:rsidR="00751CA9" w:rsidRDefault="00751CA9" w:rsidP="002B2EB3">
      <w:pPr>
        <w:spacing w:after="0" w:line="240" w:lineRule="auto"/>
        <w:contextualSpacing/>
        <w:jc w:val="both"/>
        <w:rPr>
          <w:rFonts w:ascii="Times New Roman" w:hAnsi="Times New Roman" w:cs="Times New Roman"/>
          <w:sz w:val="28"/>
          <w:szCs w:val="28"/>
        </w:rPr>
      </w:pPr>
    </w:p>
    <w:p w:rsidR="002B2EB3" w:rsidRDefault="002B2EB3" w:rsidP="002B2EB3">
      <w:pPr>
        <w:spacing w:after="0" w:line="240" w:lineRule="auto"/>
        <w:contextualSpacing/>
        <w:jc w:val="both"/>
        <w:rPr>
          <w:rFonts w:ascii="Times New Roman" w:hAnsi="Times New Roman" w:cs="Times New Roman"/>
          <w:sz w:val="28"/>
          <w:szCs w:val="28"/>
        </w:rPr>
      </w:pP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lastRenderedPageBreak/>
        <w:t xml:space="preserve">Приложение </w:t>
      </w: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t>к постановлению администрации</w:t>
      </w:r>
    </w:p>
    <w:p w:rsidR="00A864A2" w:rsidRPr="00C768CF" w:rsidRDefault="00A864A2" w:rsidP="002B2EB3">
      <w:pPr>
        <w:pStyle w:val="11"/>
        <w:autoSpaceDE w:val="0"/>
        <w:autoSpaceDN w:val="0"/>
        <w:adjustRightInd w:val="0"/>
        <w:spacing w:after="0" w:line="240" w:lineRule="auto"/>
        <w:ind w:left="1069"/>
        <w:jc w:val="right"/>
        <w:rPr>
          <w:rFonts w:ascii="Times New Roman" w:hAnsi="Times New Roman"/>
          <w:sz w:val="28"/>
          <w:szCs w:val="28"/>
        </w:rPr>
      </w:pPr>
      <w:r w:rsidRPr="00C768CF">
        <w:rPr>
          <w:rFonts w:ascii="Times New Roman" w:hAnsi="Times New Roman"/>
          <w:sz w:val="28"/>
          <w:szCs w:val="28"/>
        </w:rPr>
        <w:t xml:space="preserve">сельского поселения </w:t>
      </w:r>
      <w:r w:rsidR="002B2EB3">
        <w:rPr>
          <w:rFonts w:ascii="Times New Roman" w:hAnsi="Times New Roman"/>
          <w:sz w:val="28"/>
          <w:szCs w:val="28"/>
        </w:rPr>
        <w:t>Селиярово</w:t>
      </w:r>
    </w:p>
    <w:p w:rsidR="00A864A2" w:rsidRPr="00C768CF" w:rsidRDefault="00751CA9" w:rsidP="002B2EB3">
      <w:pPr>
        <w:pStyle w:val="a4"/>
        <w:suppressAutoHyphens/>
        <w:spacing w:before="0" w:beforeAutospacing="0" w:after="0" w:afterAutospacing="0"/>
        <w:ind w:firstLine="709"/>
        <w:contextualSpacing/>
        <w:jc w:val="right"/>
        <w:rPr>
          <w:b/>
          <w:sz w:val="28"/>
          <w:szCs w:val="28"/>
        </w:rPr>
      </w:pPr>
      <w:r>
        <w:rPr>
          <w:sz w:val="28"/>
          <w:szCs w:val="28"/>
        </w:rPr>
        <w:t>от 23</w:t>
      </w:r>
      <w:r w:rsidR="00A864A2" w:rsidRPr="00C768CF">
        <w:rPr>
          <w:sz w:val="28"/>
          <w:szCs w:val="28"/>
        </w:rPr>
        <w:t>.</w:t>
      </w:r>
      <w:r>
        <w:rPr>
          <w:sz w:val="28"/>
          <w:szCs w:val="28"/>
        </w:rPr>
        <w:t>12</w:t>
      </w:r>
      <w:r w:rsidR="00A864A2" w:rsidRPr="00C768CF">
        <w:rPr>
          <w:sz w:val="28"/>
          <w:szCs w:val="28"/>
        </w:rPr>
        <w:t xml:space="preserve">.2022 № </w:t>
      </w:r>
      <w:r>
        <w:rPr>
          <w:sz w:val="28"/>
          <w:szCs w:val="28"/>
        </w:rPr>
        <w:t>90</w:t>
      </w:r>
    </w:p>
    <w:p w:rsidR="00A864A2" w:rsidRDefault="00A864A2" w:rsidP="002B2EB3">
      <w:pPr>
        <w:spacing w:after="0" w:line="240" w:lineRule="auto"/>
        <w:contextualSpacing/>
        <w:rPr>
          <w:rFonts w:ascii="Times New Roman" w:hAnsi="Times New Roman" w:cs="Times New Roman"/>
          <w:b/>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Административный регламент</w:t>
      </w: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предоставления муниципальной услуги «</w:t>
      </w:r>
      <w:r w:rsidR="006A2960" w:rsidRPr="00751CA9">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51CA9">
        <w:rPr>
          <w:rFonts w:ascii="Times New Roman" w:hAnsi="Times New Roman" w:cs="Times New Roman"/>
          <w:sz w:val="28"/>
          <w:szCs w:val="28"/>
        </w:rPr>
        <w:t>»</w:t>
      </w:r>
    </w:p>
    <w:p w:rsidR="00A864A2" w:rsidRPr="00751CA9" w:rsidRDefault="00A864A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I. Общие положения</w:t>
      </w:r>
    </w:p>
    <w:p w:rsidR="00A864A2" w:rsidRPr="00751CA9" w:rsidRDefault="00A864A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Предмет регулирования административного регламента</w:t>
      </w:r>
    </w:p>
    <w:p w:rsidR="00A864A2" w:rsidRPr="00751CA9" w:rsidRDefault="00A864A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Административный регламент предоставления муниципальной услуги «</w:t>
      </w:r>
      <w:r w:rsidR="006A2960" w:rsidRPr="00751CA9">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51CA9">
        <w:rPr>
          <w:rFonts w:ascii="Times New Roman" w:hAnsi="Times New Roman" w:cs="Times New Roman"/>
          <w:sz w:val="28"/>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Действие Административного регламента распространяется на случаи перевода земель из одной категории в другую в отношении следующих земель:</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находящихся в муниципальной собственности муниципального обра</w:t>
      </w:r>
      <w:r w:rsidR="00A93752" w:rsidRPr="00751CA9">
        <w:rPr>
          <w:rFonts w:ascii="Times New Roman" w:hAnsi="Times New Roman" w:cs="Times New Roman"/>
          <w:sz w:val="28"/>
          <w:szCs w:val="28"/>
        </w:rPr>
        <w:t xml:space="preserve">зования сельское поселение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за исключением земель сельскохозяйственного назначения;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за исключением земель сельскохозяйственного назначения.</w:t>
      </w:r>
    </w:p>
    <w:p w:rsidR="006A2960" w:rsidRPr="00751CA9" w:rsidRDefault="006A2960"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Круг заявителей</w:t>
      </w:r>
    </w:p>
    <w:p w:rsidR="00A864A2" w:rsidRPr="00751CA9" w:rsidRDefault="00A864A2"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p>
    <w:p w:rsidR="00A93752" w:rsidRPr="00751CA9" w:rsidRDefault="00A9375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A93752" w:rsidRPr="00751CA9" w:rsidRDefault="00A93752" w:rsidP="002B2EB3">
      <w:pPr>
        <w:spacing w:after="0" w:line="240" w:lineRule="auto"/>
        <w:contextualSpacing/>
        <w:jc w:val="center"/>
        <w:rPr>
          <w:rFonts w:ascii="Times New Roman" w:hAnsi="Times New Roman" w:cs="Times New Roman"/>
          <w:sz w:val="28"/>
          <w:szCs w:val="28"/>
        </w:rPr>
      </w:pPr>
    </w:p>
    <w:p w:rsidR="00AD68B1"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D68B1" w:rsidRPr="00751CA9">
        <w:rPr>
          <w:rFonts w:ascii="Times New Roman" w:hAnsi="Times New Roman" w:cs="Times New Roman"/>
          <w:sz w:val="28"/>
          <w:szCs w:val="28"/>
        </w:rPr>
        <w:t xml:space="preserve">уполномоченным должностным лицом                                                                                                                                                                                                                                                                                                                                                                                                                                                                                                                                                                                                                                                                                                                                                                                                                                                                                                                                                                                                                                                                                                                                                                                                                                                                                                                                                                                                                                                                                                        </w:t>
      </w:r>
      <w:r w:rsidRPr="00751CA9">
        <w:rPr>
          <w:rFonts w:ascii="Times New Roman" w:hAnsi="Times New Roman" w:cs="Times New Roman"/>
          <w:sz w:val="28"/>
          <w:szCs w:val="28"/>
        </w:rPr>
        <w:t xml:space="preserve"> администрации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xml:space="preserve"> в следующ</w:t>
      </w:r>
      <w:r w:rsidR="00AD68B1" w:rsidRPr="00751CA9">
        <w:rPr>
          <w:rFonts w:ascii="Times New Roman" w:hAnsi="Times New Roman" w:cs="Times New Roman"/>
          <w:sz w:val="28"/>
          <w:szCs w:val="28"/>
        </w:rPr>
        <w:t>их формах (по выбору заявителя)</w:t>
      </w:r>
      <w:r w:rsidRPr="00751CA9">
        <w:rPr>
          <w:rFonts w:ascii="Times New Roman" w:hAnsi="Times New Roman" w:cs="Times New Roman"/>
          <w:sz w:val="28"/>
          <w:szCs w:val="28"/>
        </w:rPr>
        <w:t>:</w:t>
      </w:r>
    </w:p>
    <w:p w:rsidR="00A864A2" w:rsidRPr="00751CA9" w:rsidRDefault="00AD68B1"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устной (при личном обращен</w:t>
      </w:r>
      <w:r w:rsidR="00B605AF" w:rsidRPr="00751CA9">
        <w:rPr>
          <w:rFonts w:ascii="Times New Roman" w:hAnsi="Times New Roman" w:cs="Times New Roman"/>
          <w:sz w:val="28"/>
          <w:szCs w:val="28"/>
        </w:rPr>
        <w:t>ии заявителя и/или по телефону)</w:t>
      </w:r>
      <w:r w:rsidR="00A864A2" w:rsidRPr="00751CA9">
        <w:rPr>
          <w:rFonts w:ascii="Times New Roman" w:hAnsi="Times New Roman" w:cs="Times New Roman"/>
          <w:sz w:val="28"/>
          <w:szCs w:val="28"/>
        </w:rPr>
        <w:t>;</w:t>
      </w:r>
    </w:p>
    <w:p w:rsidR="00A864A2" w:rsidRPr="00751CA9" w:rsidRDefault="00B605A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письменной (при письменном обращении заявителя по почте, электронной почте, факсу) ;</w:t>
      </w:r>
    </w:p>
    <w:p w:rsidR="00A864A2" w:rsidRPr="00751CA9" w:rsidRDefault="00B605A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 xml:space="preserve">на информационном стенде администрации сельского поселения </w:t>
      </w:r>
      <w:r w:rsidR="002B2EB3" w:rsidRPr="00751CA9">
        <w:rPr>
          <w:rFonts w:ascii="Times New Roman" w:hAnsi="Times New Roman" w:cs="Times New Roman"/>
          <w:sz w:val="28"/>
          <w:szCs w:val="28"/>
        </w:rPr>
        <w:t>Селиярово</w:t>
      </w:r>
      <w:r w:rsidR="00A864A2" w:rsidRPr="00751CA9">
        <w:rPr>
          <w:rFonts w:ascii="Times New Roman" w:hAnsi="Times New Roman" w:cs="Times New Roman"/>
          <w:sz w:val="28"/>
          <w:szCs w:val="28"/>
        </w:rPr>
        <w:t xml:space="preserve"> в форме информационных (текстовых) материалов;</w:t>
      </w:r>
    </w:p>
    <w:p w:rsidR="00A864A2" w:rsidRPr="00751CA9" w:rsidRDefault="00B605A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sidRPr="00751CA9">
        <w:rPr>
          <w:rFonts w:ascii="Times New Roman" w:hAnsi="Times New Roman" w:cs="Times New Roman"/>
          <w:sz w:val="28"/>
          <w:szCs w:val="28"/>
        </w:rPr>
        <w:t>«</w:t>
      </w:r>
      <w:r w:rsidR="00A864A2" w:rsidRPr="00751CA9">
        <w:rPr>
          <w:rFonts w:ascii="Times New Roman" w:hAnsi="Times New Roman" w:cs="Times New Roman"/>
          <w:sz w:val="28"/>
          <w:szCs w:val="28"/>
        </w:rPr>
        <w:t>Интернет</w:t>
      </w:r>
      <w:r w:rsidRPr="00751CA9">
        <w:rPr>
          <w:rFonts w:ascii="Times New Roman" w:hAnsi="Times New Roman" w:cs="Times New Roman"/>
          <w:sz w:val="28"/>
          <w:szCs w:val="28"/>
        </w:rPr>
        <w:t>»</w:t>
      </w:r>
      <w:r w:rsidR="00A864A2"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на официальном сайте</w:t>
      </w:r>
      <w:r w:rsidR="001A46C2" w:rsidRPr="00751CA9">
        <w:rPr>
          <w:rFonts w:ascii="Times New Roman" w:hAnsi="Times New Roman" w:cs="Times New Roman"/>
          <w:sz w:val="28"/>
          <w:szCs w:val="28"/>
        </w:rPr>
        <w:t>: http://lgv-adm.ru</w:t>
      </w:r>
      <w:r w:rsidRPr="00751CA9">
        <w:rPr>
          <w:rFonts w:ascii="Times New Roman" w:hAnsi="Times New Roman" w:cs="Times New Roman"/>
          <w:sz w:val="28"/>
          <w:szCs w:val="28"/>
        </w:rPr>
        <w:t xml:space="preserve"> </w:t>
      </w:r>
      <w:r w:rsidR="001A46C2" w:rsidRPr="00751CA9">
        <w:rPr>
          <w:rFonts w:ascii="Times New Roman" w:hAnsi="Times New Roman" w:cs="Times New Roman"/>
          <w:sz w:val="28"/>
          <w:szCs w:val="28"/>
        </w:rPr>
        <w:t>(далее-официальный сайт)</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в федеральной государственной информационной системе </w:t>
      </w:r>
      <w:r w:rsidR="00B605AF" w:rsidRPr="00751CA9">
        <w:rPr>
          <w:rFonts w:ascii="Times New Roman" w:hAnsi="Times New Roman" w:cs="Times New Roman"/>
          <w:sz w:val="28"/>
          <w:szCs w:val="28"/>
        </w:rPr>
        <w:t>«</w:t>
      </w:r>
      <w:r w:rsidRPr="00751CA9">
        <w:rPr>
          <w:rFonts w:ascii="Times New Roman" w:hAnsi="Times New Roman" w:cs="Times New Roman"/>
          <w:sz w:val="28"/>
          <w:szCs w:val="28"/>
        </w:rPr>
        <w:t xml:space="preserve">Единый портал государственных </w:t>
      </w:r>
      <w:r w:rsidR="00B605AF" w:rsidRPr="00751CA9">
        <w:rPr>
          <w:rFonts w:ascii="Times New Roman" w:hAnsi="Times New Roman" w:cs="Times New Roman"/>
          <w:sz w:val="28"/>
          <w:szCs w:val="28"/>
        </w:rPr>
        <w:t>и муниципальных услуг (функций)»</w:t>
      </w:r>
      <w:r w:rsidRPr="00751CA9">
        <w:rPr>
          <w:rFonts w:ascii="Times New Roman" w:hAnsi="Times New Roman" w:cs="Times New Roman"/>
          <w:sz w:val="28"/>
          <w:szCs w:val="28"/>
        </w:rPr>
        <w:t xml:space="preserve"> www.gos</w:t>
      </w:r>
      <w:r w:rsidR="00B605AF" w:rsidRPr="00751CA9">
        <w:rPr>
          <w:rFonts w:ascii="Times New Roman" w:hAnsi="Times New Roman" w:cs="Times New Roman"/>
          <w:sz w:val="28"/>
          <w:szCs w:val="28"/>
        </w:rPr>
        <w:t>uslugi.ru (далее-Единый портал)</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B605AF" w:rsidRPr="00751CA9">
        <w:rPr>
          <w:rFonts w:ascii="Times New Roman" w:hAnsi="Times New Roman" w:cs="Times New Roman"/>
          <w:sz w:val="28"/>
          <w:szCs w:val="28"/>
        </w:rPr>
        <w:t>«</w:t>
      </w:r>
      <w:r w:rsidRPr="00751CA9">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B605AF" w:rsidRPr="00751CA9">
        <w:rPr>
          <w:rFonts w:ascii="Times New Roman" w:hAnsi="Times New Roman" w:cs="Times New Roman"/>
          <w:sz w:val="28"/>
          <w:szCs w:val="28"/>
        </w:rPr>
        <w:t>»</w:t>
      </w:r>
      <w:r w:rsidRPr="00751CA9">
        <w:rPr>
          <w:rFonts w:ascii="Times New Roman" w:hAnsi="Times New Roman" w:cs="Times New Roman"/>
          <w:sz w:val="28"/>
          <w:szCs w:val="28"/>
        </w:rPr>
        <w:t xml:space="preserve"> 86.gosuslugi.ru (далее-региональный портал).</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B605AF" w:rsidRPr="00751CA9">
        <w:rPr>
          <w:rFonts w:ascii="Times New Roman" w:hAnsi="Times New Roman" w:cs="Times New Roman"/>
          <w:sz w:val="28"/>
          <w:szCs w:val="28"/>
        </w:rPr>
        <w:t>администрации</w:t>
      </w:r>
      <w:r w:rsidRPr="00751CA9">
        <w:rPr>
          <w:rFonts w:ascii="Times New Roman" w:hAnsi="Times New Roman" w:cs="Times New Roman"/>
          <w:sz w:val="28"/>
          <w:szCs w:val="28"/>
        </w:rPr>
        <w:t xml:space="preserve"> в следующ</w:t>
      </w:r>
      <w:r w:rsidR="00B605AF" w:rsidRPr="00751CA9">
        <w:rPr>
          <w:rFonts w:ascii="Times New Roman" w:hAnsi="Times New Roman" w:cs="Times New Roman"/>
          <w:sz w:val="28"/>
          <w:szCs w:val="28"/>
        </w:rPr>
        <w:t>их формах (по выбору заявителя)</w:t>
      </w:r>
      <w:r w:rsidRPr="00751CA9">
        <w:rPr>
          <w:rFonts w:ascii="Times New Roman" w:hAnsi="Times New Roman" w:cs="Times New Roman"/>
          <w:sz w:val="28"/>
          <w:szCs w:val="28"/>
        </w:rPr>
        <w:t>:</w:t>
      </w:r>
    </w:p>
    <w:p w:rsidR="00A864A2" w:rsidRPr="00751CA9" w:rsidRDefault="00B605A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устной (при личном обр</w:t>
      </w:r>
      <w:r w:rsidRPr="00751CA9">
        <w:rPr>
          <w:rFonts w:ascii="Times New Roman" w:hAnsi="Times New Roman" w:cs="Times New Roman"/>
          <w:sz w:val="28"/>
          <w:szCs w:val="28"/>
        </w:rPr>
        <w:t>ащении заявителя и по телефону)</w:t>
      </w:r>
      <w:r w:rsidR="00A864A2" w:rsidRPr="00751CA9">
        <w:rPr>
          <w:rFonts w:ascii="Times New Roman" w:hAnsi="Times New Roman" w:cs="Times New Roman"/>
          <w:sz w:val="28"/>
          <w:szCs w:val="28"/>
        </w:rPr>
        <w:t>;</w:t>
      </w:r>
    </w:p>
    <w:p w:rsidR="00A864A2" w:rsidRPr="00751CA9" w:rsidRDefault="00B605A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письменной (при письменном обращении заявителя по почте, электронной почте, факсу).</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 В случае устного обращения (лично или по телефону) заявителя (его представителя) специалист</w:t>
      </w:r>
      <w:r w:rsidR="00B605AF" w:rsidRPr="00751CA9">
        <w:rPr>
          <w:rFonts w:ascii="Times New Roman" w:hAnsi="Times New Roman" w:cs="Times New Roman"/>
          <w:sz w:val="28"/>
          <w:szCs w:val="28"/>
        </w:rPr>
        <w:t xml:space="preserve"> администрации</w:t>
      </w:r>
      <w:r w:rsidRPr="00751CA9">
        <w:rPr>
          <w:rFonts w:ascii="Times New Roman" w:hAnsi="Times New Roman" w:cs="Times New Roman"/>
          <w:sz w:val="28"/>
          <w:szCs w:val="28"/>
        </w:rPr>
        <w:t xml:space="preserve"> в часы приема осуществля</w:t>
      </w:r>
      <w:r w:rsidR="00B605AF" w:rsidRPr="00751CA9">
        <w:rPr>
          <w:rFonts w:ascii="Times New Roman" w:hAnsi="Times New Roman" w:cs="Times New Roman"/>
          <w:sz w:val="28"/>
          <w:szCs w:val="28"/>
        </w:rPr>
        <w:t>е</w:t>
      </w:r>
      <w:r w:rsidRPr="00751CA9">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w:t>
      </w:r>
      <w:r w:rsidRPr="00751CA9">
        <w:rPr>
          <w:rFonts w:ascii="Times New Roman" w:hAnsi="Times New Roman" w:cs="Times New Roman"/>
          <w:sz w:val="28"/>
          <w:szCs w:val="28"/>
        </w:rPr>
        <w:lastRenderedPageBreak/>
        <w:t>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605AF"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B605AF" w:rsidRPr="00751CA9">
        <w:rPr>
          <w:rFonts w:ascii="Times New Roman" w:hAnsi="Times New Roman" w:cs="Times New Roman"/>
          <w:sz w:val="28"/>
          <w:szCs w:val="28"/>
        </w:rPr>
        <w:t>»</w:t>
      </w:r>
      <w:r w:rsidRPr="00751CA9">
        <w:rPr>
          <w:rFonts w:ascii="Times New Roman" w:hAnsi="Times New Roman" w:cs="Times New Roman"/>
          <w:sz w:val="28"/>
          <w:szCs w:val="28"/>
        </w:rPr>
        <w:t>, указанные в пункте 3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6713D" w:rsidRPr="00751CA9">
        <w:rPr>
          <w:rFonts w:ascii="Times New Roman" w:hAnsi="Times New Roman" w:cs="Times New Roman"/>
          <w:sz w:val="28"/>
          <w:szCs w:val="28"/>
        </w:rPr>
        <w:t xml:space="preserve"> – </w:t>
      </w:r>
      <w:r w:rsidRPr="00751CA9">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46C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sidR="0056713D" w:rsidRPr="00751CA9">
        <w:rPr>
          <w:rFonts w:ascii="Times New Roman" w:hAnsi="Times New Roman" w:cs="Times New Roman"/>
          <w:sz w:val="28"/>
          <w:szCs w:val="28"/>
        </w:rPr>
        <w:t xml:space="preserve"> – </w:t>
      </w:r>
      <w:r w:rsidRPr="00751CA9">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w:t>
      </w:r>
      <w:r w:rsidR="001D12BF" w:rsidRPr="00751CA9">
        <w:rPr>
          <w:rFonts w:ascii="Times New Roman" w:hAnsi="Times New Roman" w:cs="Times New Roman"/>
          <w:sz w:val="28"/>
          <w:szCs w:val="28"/>
        </w:rPr>
        <w:t>е по межведомственному запросу:</w:t>
      </w:r>
    </w:p>
    <w:p w:rsidR="001A46C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 xml:space="preserve">1) Межрайонной инспекции Федеральной налоговой службы </w:t>
      </w:r>
      <w:r w:rsidR="004B0A3F" w:rsidRPr="00751CA9">
        <w:rPr>
          <w:rFonts w:ascii="Times New Roman" w:hAnsi="Times New Roman" w:cs="Times New Roman"/>
          <w:sz w:val="28"/>
          <w:szCs w:val="28"/>
        </w:rPr>
        <w:t>№</w:t>
      </w:r>
      <w:r w:rsidRPr="00751CA9">
        <w:rPr>
          <w:rFonts w:ascii="Times New Roman" w:hAnsi="Times New Roman" w:cs="Times New Roman"/>
          <w:sz w:val="28"/>
          <w:szCs w:val="28"/>
        </w:rPr>
        <w:t xml:space="preserve"> </w:t>
      </w:r>
      <w:r w:rsidR="004B0A3F" w:rsidRPr="00751CA9">
        <w:rPr>
          <w:rFonts w:ascii="Times New Roman" w:hAnsi="Times New Roman" w:cs="Times New Roman"/>
          <w:sz w:val="28"/>
          <w:szCs w:val="28"/>
        </w:rPr>
        <w:t>1</w:t>
      </w:r>
      <w:r w:rsidR="0056713D" w:rsidRPr="00751CA9">
        <w:rPr>
          <w:rFonts w:ascii="Times New Roman" w:hAnsi="Times New Roman" w:cs="Times New Roman"/>
          <w:sz w:val="28"/>
          <w:szCs w:val="28"/>
        </w:rPr>
        <w:t xml:space="preserve"> по Ханты-</w:t>
      </w:r>
      <w:r w:rsidRPr="00751CA9">
        <w:rPr>
          <w:rFonts w:ascii="Times New Roman" w:hAnsi="Times New Roman" w:cs="Times New Roman"/>
          <w:sz w:val="28"/>
          <w:szCs w:val="28"/>
        </w:rPr>
        <w:t>Мансийскому автономному округу</w:t>
      </w:r>
      <w:r w:rsidR="0056713D" w:rsidRPr="00751CA9">
        <w:rPr>
          <w:rFonts w:ascii="Times New Roman" w:hAnsi="Times New Roman" w:cs="Times New Roman"/>
          <w:sz w:val="28"/>
          <w:szCs w:val="28"/>
        </w:rPr>
        <w:t xml:space="preserve"> – </w:t>
      </w:r>
      <w:r w:rsidRPr="00751CA9">
        <w:rPr>
          <w:rFonts w:ascii="Times New Roman" w:hAnsi="Times New Roman" w:cs="Times New Roman"/>
          <w:sz w:val="28"/>
          <w:szCs w:val="28"/>
        </w:rPr>
        <w:t xml:space="preserve">Югре, место нахождения: </w:t>
      </w:r>
      <w:r w:rsidR="004B0A3F" w:rsidRPr="00751CA9">
        <w:rPr>
          <w:rFonts w:ascii="Times New Roman" w:hAnsi="Times New Roman" w:cs="Times New Roman"/>
          <w:sz w:val="28"/>
          <w:szCs w:val="28"/>
        </w:rPr>
        <w:t>г. Ханты-Мансийск, улица Дзержинского, 2.</w:t>
      </w:r>
      <w:r w:rsidRPr="00751CA9">
        <w:rPr>
          <w:rFonts w:ascii="Times New Roman" w:hAnsi="Times New Roman" w:cs="Times New Roman"/>
          <w:sz w:val="28"/>
          <w:szCs w:val="28"/>
        </w:rPr>
        <w:t xml:space="preserve"> </w:t>
      </w:r>
      <w:r w:rsidR="004B0A3F" w:rsidRPr="00751CA9">
        <w:rPr>
          <w:rFonts w:ascii="Times New Roman" w:hAnsi="Times New Roman" w:cs="Times New Roman"/>
          <w:sz w:val="28"/>
          <w:szCs w:val="28"/>
        </w:rPr>
        <w:t>О</w:t>
      </w:r>
      <w:r w:rsidRPr="00751CA9">
        <w:rPr>
          <w:rFonts w:ascii="Times New Roman" w:hAnsi="Times New Roman" w:cs="Times New Roman"/>
          <w:sz w:val="28"/>
          <w:szCs w:val="28"/>
        </w:rPr>
        <w:t>фициальный сайт: https://www.nalog.ru (д</w:t>
      </w:r>
      <w:r w:rsidR="004B0A3F" w:rsidRPr="00751CA9">
        <w:rPr>
          <w:rFonts w:ascii="Times New Roman" w:hAnsi="Times New Roman" w:cs="Times New Roman"/>
          <w:sz w:val="28"/>
          <w:szCs w:val="28"/>
        </w:rPr>
        <w:t>алее-территориальный орган ФНС)</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Управлении Федеральной службы государственной регистрации, кадастра и картографии по Ханты-Мансийскому автономному округу</w:t>
      </w:r>
      <w:r w:rsidR="0056713D" w:rsidRPr="00751CA9">
        <w:rPr>
          <w:rFonts w:ascii="Times New Roman" w:hAnsi="Times New Roman" w:cs="Times New Roman"/>
          <w:sz w:val="28"/>
          <w:szCs w:val="28"/>
        </w:rPr>
        <w:t xml:space="preserve"> – </w:t>
      </w:r>
      <w:r w:rsidRPr="00751CA9">
        <w:rPr>
          <w:rFonts w:ascii="Times New Roman" w:hAnsi="Times New Roman" w:cs="Times New Roman"/>
          <w:sz w:val="28"/>
          <w:szCs w:val="28"/>
        </w:rPr>
        <w:t xml:space="preserve">Югре (далее также-Управление Росреестра) на официальном сайте https://rosreestr.ru, место нахождения: </w:t>
      </w:r>
      <w:r w:rsidR="004B0A3F" w:rsidRPr="00751CA9">
        <w:rPr>
          <w:rFonts w:ascii="Times New Roman" w:hAnsi="Times New Roman" w:cs="Times New Roman"/>
          <w:sz w:val="28"/>
          <w:szCs w:val="28"/>
        </w:rPr>
        <w:t>г. Ханты-Мансийск, ул. Мира, 27, кабинет № 260 Телефон: 8 (3467)93-06-10.</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3) Муниципальное бюджетное учреждение </w:t>
      </w:r>
      <w:r w:rsidR="004B0A3F" w:rsidRPr="00751CA9">
        <w:rPr>
          <w:rFonts w:ascii="Times New Roman" w:hAnsi="Times New Roman" w:cs="Times New Roman"/>
          <w:sz w:val="28"/>
          <w:szCs w:val="28"/>
        </w:rPr>
        <w:t>«</w:t>
      </w:r>
      <w:r w:rsidRPr="00751CA9">
        <w:rPr>
          <w:rFonts w:ascii="Times New Roman" w:hAnsi="Times New Roman" w:cs="Times New Roman"/>
          <w:sz w:val="28"/>
          <w:szCs w:val="28"/>
        </w:rPr>
        <w:t>Многофункциональный центр предоставления государственных и муниципальных услуг</w:t>
      </w:r>
      <w:r w:rsidR="004B0A3F" w:rsidRPr="00751CA9">
        <w:rPr>
          <w:rFonts w:ascii="Times New Roman" w:hAnsi="Times New Roman" w:cs="Times New Roman"/>
          <w:sz w:val="28"/>
          <w:szCs w:val="28"/>
        </w:rPr>
        <w:t>»</w:t>
      </w:r>
      <w:r w:rsidRPr="00751CA9">
        <w:rPr>
          <w:rFonts w:ascii="Times New Roman" w:hAnsi="Times New Roman" w:cs="Times New Roman"/>
          <w:sz w:val="28"/>
          <w:szCs w:val="28"/>
        </w:rPr>
        <w:t>, место нахождения:</w:t>
      </w:r>
      <w:r w:rsidR="004B0A3F" w:rsidRPr="00751CA9">
        <w:rPr>
          <w:rFonts w:ascii="Times New Roman" w:hAnsi="Times New Roman" w:cs="Times New Roman"/>
          <w:sz w:val="28"/>
          <w:szCs w:val="28"/>
        </w:rPr>
        <w:t xml:space="preserve"> </w:t>
      </w:r>
      <w:r w:rsidR="001D12BF" w:rsidRPr="00751CA9">
        <w:rPr>
          <w:rFonts w:ascii="Times New Roman" w:hAnsi="Times New Roman" w:cs="Times New Roman"/>
          <w:sz w:val="28"/>
          <w:szCs w:val="28"/>
        </w:rPr>
        <w:t xml:space="preserve">ул. Комсомольская, 3, </w:t>
      </w:r>
      <w:r w:rsidR="004B0A3F" w:rsidRPr="00751CA9">
        <w:rPr>
          <w:rFonts w:ascii="Times New Roman" w:hAnsi="Times New Roman" w:cs="Times New Roman"/>
          <w:sz w:val="28"/>
          <w:szCs w:val="28"/>
        </w:rPr>
        <w:t>Ханты-Манси</w:t>
      </w:r>
      <w:r w:rsidR="001D12BF" w:rsidRPr="00751CA9">
        <w:rPr>
          <w:rFonts w:ascii="Times New Roman" w:hAnsi="Times New Roman" w:cs="Times New Roman"/>
          <w:sz w:val="28"/>
          <w:szCs w:val="28"/>
        </w:rPr>
        <w:t xml:space="preserve">йский район, поселок </w:t>
      </w:r>
      <w:r w:rsidR="002B2EB3" w:rsidRPr="00751CA9">
        <w:rPr>
          <w:rFonts w:ascii="Times New Roman" w:hAnsi="Times New Roman" w:cs="Times New Roman"/>
          <w:sz w:val="28"/>
          <w:szCs w:val="28"/>
        </w:rPr>
        <w:t>Селиярово</w:t>
      </w:r>
      <w:r w:rsidR="001D12BF" w:rsidRPr="00751CA9">
        <w:rPr>
          <w:rFonts w:ascii="Times New Roman" w:hAnsi="Times New Roman" w:cs="Times New Roman"/>
          <w:sz w:val="28"/>
          <w:szCs w:val="28"/>
        </w:rPr>
        <w:t>. Телефон: 8 (800) 101-00-01 (горячая линия), 7 (3467) 37-84-09.</w:t>
      </w:r>
    </w:p>
    <w:p w:rsidR="00A864A2" w:rsidRPr="00751CA9" w:rsidRDefault="00A864A2" w:rsidP="002B2EB3">
      <w:pPr>
        <w:spacing w:after="0" w:line="240" w:lineRule="auto"/>
        <w:contextualSpacing/>
        <w:jc w:val="both"/>
        <w:rPr>
          <w:rFonts w:ascii="Times New Roman" w:hAnsi="Times New Roman" w:cs="Times New Roman"/>
          <w:sz w:val="28"/>
          <w:szCs w:val="28"/>
        </w:rPr>
      </w:pPr>
      <w:r w:rsidRPr="00751CA9">
        <w:rPr>
          <w:rFonts w:ascii="Times New Roman" w:hAnsi="Times New Roman" w:cs="Times New Roman"/>
          <w:sz w:val="28"/>
          <w:szCs w:val="28"/>
        </w:rPr>
        <w:t>4) на портале многофункциональных центров Ханты-Мансийского автономного округа-Югры (http://mfc.admhmao.ru/).</w:t>
      </w:r>
    </w:p>
    <w:p w:rsidR="001A46C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7. Порядок, форма, место размещения и способы получения информации об уполномоченном органе администрации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xml:space="preserve">, место нахождения: </w:t>
      </w:r>
      <w:r w:rsidR="002B2EB3" w:rsidRPr="00751CA9">
        <w:rPr>
          <w:rFonts w:ascii="Times New Roman" w:hAnsi="Times New Roman" w:cs="Times New Roman"/>
          <w:sz w:val="28"/>
          <w:szCs w:val="28"/>
        </w:rPr>
        <w:t>с</w:t>
      </w:r>
      <w:r w:rsidRPr="00751CA9">
        <w:rPr>
          <w:rFonts w:ascii="Times New Roman" w:hAnsi="Times New Roman" w:cs="Times New Roman"/>
          <w:sz w:val="28"/>
          <w:szCs w:val="28"/>
        </w:rPr>
        <w:t xml:space="preserve">. </w:t>
      </w:r>
      <w:r w:rsidR="002B2EB3" w:rsidRPr="00751CA9">
        <w:rPr>
          <w:rFonts w:ascii="Times New Roman" w:hAnsi="Times New Roman" w:cs="Times New Roman"/>
          <w:sz w:val="28"/>
          <w:szCs w:val="28"/>
        </w:rPr>
        <w:t>Селиярово, ул. Братьев Фирсовых, 24А</w:t>
      </w:r>
      <w:r w:rsidR="001D12BF" w:rsidRPr="00751CA9">
        <w:rPr>
          <w:rFonts w:ascii="Times New Roman" w:hAnsi="Times New Roman" w:cs="Times New Roman"/>
          <w:sz w:val="28"/>
          <w:szCs w:val="28"/>
        </w:rPr>
        <w:t>, Ханты-Мансийский</w:t>
      </w:r>
      <w:r w:rsidRPr="00751CA9">
        <w:rPr>
          <w:rFonts w:ascii="Times New Roman" w:hAnsi="Times New Roman" w:cs="Times New Roman"/>
          <w:sz w:val="28"/>
          <w:szCs w:val="28"/>
        </w:rPr>
        <w:t xml:space="preserve"> район, Ханты-Мансийский автономный округ-Югра, Тюменская область, 628</w:t>
      </w:r>
      <w:r w:rsidR="001D12BF" w:rsidRPr="00751CA9">
        <w:rPr>
          <w:rFonts w:ascii="Times New Roman" w:hAnsi="Times New Roman" w:cs="Times New Roman"/>
          <w:sz w:val="28"/>
          <w:szCs w:val="28"/>
        </w:rPr>
        <w:t>532; телефон</w:t>
      </w:r>
      <w:r w:rsidRPr="00751CA9">
        <w:rPr>
          <w:rFonts w:ascii="Times New Roman" w:hAnsi="Times New Roman" w:cs="Times New Roman"/>
          <w:sz w:val="28"/>
          <w:szCs w:val="28"/>
        </w:rPr>
        <w:t xml:space="preserve">: </w:t>
      </w:r>
      <w:r w:rsidR="001D12BF" w:rsidRPr="00751CA9">
        <w:rPr>
          <w:rFonts w:ascii="Times New Roman" w:hAnsi="Times New Roman" w:cs="Times New Roman"/>
          <w:sz w:val="28"/>
          <w:szCs w:val="28"/>
        </w:rPr>
        <w:t>8(3467) 37-83-32</w:t>
      </w:r>
      <w:r w:rsidRPr="00751CA9">
        <w:rPr>
          <w:rFonts w:ascii="Times New Roman" w:hAnsi="Times New Roman" w:cs="Times New Roman"/>
          <w:sz w:val="28"/>
          <w:szCs w:val="28"/>
        </w:rPr>
        <w:t>. График работы: понедельник-</w:t>
      </w:r>
      <w:r w:rsidR="002B2EB3" w:rsidRPr="00751CA9">
        <w:rPr>
          <w:rFonts w:ascii="Times New Roman" w:hAnsi="Times New Roman" w:cs="Times New Roman"/>
          <w:sz w:val="28"/>
          <w:szCs w:val="28"/>
        </w:rPr>
        <w:t>четверг с 08.30 до 17.00</w:t>
      </w:r>
      <w:r w:rsidR="001D12BF" w:rsidRPr="00751CA9">
        <w:rPr>
          <w:rFonts w:ascii="Times New Roman" w:hAnsi="Times New Roman" w:cs="Times New Roman"/>
          <w:sz w:val="28"/>
          <w:szCs w:val="28"/>
        </w:rPr>
        <w:t>, перерыв: с 13:0</w:t>
      </w:r>
      <w:r w:rsidR="002B2EB3" w:rsidRPr="00751CA9">
        <w:rPr>
          <w:rFonts w:ascii="Times New Roman" w:hAnsi="Times New Roman" w:cs="Times New Roman"/>
          <w:sz w:val="28"/>
          <w:szCs w:val="28"/>
        </w:rPr>
        <w:t>0 до 14:00, пятница с 8:30 до 14</w:t>
      </w:r>
      <w:r w:rsidR="001D12BF" w:rsidRPr="00751CA9">
        <w:rPr>
          <w:rFonts w:ascii="Times New Roman" w:hAnsi="Times New Roman" w:cs="Times New Roman"/>
          <w:sz w:val="28"/>
          <w:szCs w:val="28"/>
        </w:rPr>
        <w:t>:30 без перерыва</w:t>
      </w:r>
      <w:r w:rsidRPr="00751CA9">
        <w:rPr>
          <w:rFonts w:ascii="Times New Roman" w:hAnsi="Times New Roman" w:cs="Times New Roman"/>
          <w:sz w:val="28"/>
          <w:szCs w:val="28"/>
        </w:rPr>
        <w:t xml:space="preserve">. Не приемные дни: суббота, воскресенье. Адрес официального сайта: </w:t>
      </w:r>
      <w:r w:rsidR="002B2EB3" w:rsidRPr="00751CA9">
        <w:rPr>
          <w:rFonts w:ascii="Times New Roman" w:hAnsi="Times New Roman" w:cs="Times New Roman"/>
          <w:sz w:val="28"/>
          <w:szCs w:val="28"/>
          <w:lang w:val="en-US"/>
        </w:rPr>
        <w:t>slr</w:t>
      </w:r>
      <w:r w:rsidR="002B2EB3" w:rsidRPr="00751CA9">
        <w:rPr>
          <w:rFonts w:ascii="Times New Roman" w:hAnsi="Times New Roman" w:cs="Times New Roman"/>
          <w:sz w:val="28"/>
          <w:szCs w:val="28"/>
        </w:rPr>
        <w:t>-</w:t>
      </w:r>
      <w:r w:rsidR="002B2EB3" w:rsidRPr="00751CA9">
        <w:rPr>
          <w:rFonts w:ascii="Times New Roman" w:hAnsi="Times New Roman" w:cs="Times New Roman"/>
          <w:sz w:val="28"/>
          <w:szCs w:val="28"/>
          <w:lang w:val="en-US"/>
        </w:rPr>
        <w:t>adm</w:t>
      </w:r>
      <w:r w:rsidR="002B2EB3" w:rsidRPr="00751CA9">
        <w:rPr>
          <w:rFonts w:ascii="Times New Roman" w:hAnsi="Times New Roman" w:cs="Times New Roman"/>
          <w:sz w:val="28"/>
          <w:szCs w:val="28"/>
        </w:rPr>
        <w:t xml:space="preserve">.ru </w:t>
      </w:r>
      <w:r w:rsidRPr="00751CA9">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1D12BF"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1D12BF" w:rsidRPr="00751CA9">
        <w:rPr>
          <w:rFonts w:ascii="Times New Roman" w:hAnsi="Times New Roman" w:cs="Times New Roman"/>
          <w:sz w:val="28"/>
          <w:szCs w:val="28"/>
        </w:rPr>
        <w:t>»</w:t>
      </w:r>
      <w:r w:rsidRPr="00751CA9">
        <w:rPr>
          <w:rFonts w:ascii="Times New Roman" w:hAnsi="Times New Roman" w:cs="Times New Roman"/>
          <w:sz w:val="28"/>
          <w:szCs w:val="28"/>
        </w:rPr>
        <w:t xml:space="preserve">: E-mail: </w:t>
      </w:r>
      <w:r w:rsidR="002B2EB3" w:rsidRPr="00751CA9">
        <w:rPr>
          <w:rFonts w:ascii="Times New Roman" w:hAnsi="Times New Roman" w:cs="Times New Roman"/>
          <w:sz w:val="28"/>
          <w:szCs w:val="28"/>
          <w:lang w:val="en-US"/>
        </w:rPr>
        <w:t>slr</w:t>
      </w:r>
      <w:r w:rsidRPr="00751CA9">
        <w:rPr>
          <w:rFonts w:ascii="Times New Roman" w:hAnsi="Times New Roman" w:cs="Times New Roman"/>
          <w:sz w:val="28"/>
          <w:szCs w:val="28"/>
        </w:rPr>
        <w:t>@</w:t>
      </w:r>
      <w:r w:rsidR="001D12BF" w:rsidRPr="00751CA9">
        <w:rPr>
          <w:rFonts w:ascii="Times New Roman" w:hAnsi="Times New Roman" w:cs="Times New Roman"/>
          <w:sz w:val="28"/>
          <w:szCs w:val="28"/>
          <w:lang w:val="en-US"/>
        </w:rPr>
        <w:t>hmrn</w:t>
      </w:r>
      <w:r w:rsidR="001A46C2" w:rsidRPr="00751CA9">
        <w:rPr>
          <w:rFonts w:ascii="Times New Roman" w:hAnsi="Times New Roman" w:cs="Times New Roman"/>
          <w:sz w:val="28"/>
          <w:szCs w:val="28"/>
        </w:rPr>
        <w:t>.ru.</w:t>
      </w:r>
    </w:p>
    <w:p w:rsidR="001A46C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 xml:space="preserve">информация об администрации сельского поселения </w:t>
      </w:r>
      <w:r w:rsidR="002B2EB3" w:rsidRPr="00751CA9">
        <w:rPr>
          <w:rFonts w:ascii="Times New Roman" w:hAnsi="Times New Roman" w:cs="Times New Roman"/>
          <w:sz w:val="28"/>
          <w:szCs w:val="28"/>
        </w:rPr>
        <w:t>Селиярово</w:t>
      </w:r>
      <w:r w:rsidR="00A864A2" w:rsidRPr="00751CA9">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8. На стенде в местах предоставления муниципальной услуги и в информационно-телекоммуникационной сети </w:t>
      </w:r>
      <w:r w:rsidR="001A46C2"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1A46C2" w:rsidRPr="00751CA9">
        <w:rPr>
          <w:rFonts w:ascii="Times New Roman" w:hAnsi="Times New Roman" w:cs="Times New Roman"/>
          <w:sz w:val="28"/>
          <w:szCs w:val="28"/>
        </w:rPr>
        <w:t>»</w:t>
      </w:r>
      <w:r w:rsidRPr="00751CA9">
        <w:rPr>
          <w:rFonts w:ascii="Times New Roman" w:hAnsi="Times New Roman" w:cs="Times New Roman"/>
          <w:sz w:val="28"/>
          <w:szCs w:val="28"/>
        </w:rPr>
        <w:t xml:space="preserve"> размещается следующая информация:</w:t>
      </w:r>
    </w:p>
    <w:p w:rsidR="00A864A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sidRPr="00751CA9">
        <w:rPr>
          <w:rFonts w:ascii="Times New Roman" w:hAnsi="Times New Roman" w:cs="Times New Roman"/>
          <w:sz w:val="28"/>
          <w:szCs w:val="28"/>
        </w:rPr>
        <w:t>ставлении муниципальной услуги)</w:t>
      </w:r>
      <w:r w:rsidR="00A864A2" w:rsidRPr="00751CA9">
        <w:rPr>
          <w:rFonts w:ascii="Times New Roman" w:hAnsi="Times New Roman" w:cs="Times New Roman"/>
          <w:sz w:val="28"/>
          <w:szCs w:val="28"/>
        </w:rPr>
        <w:t>;</w:t>
      </w:r>
    </w:p>
    <w:p w:rsidR="00A864A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64A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 xml:space="preserve">- </w:t>
      </w:r>
      <w:r w:rsidR="00A864A2" w:rsidRPr="00751CA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rsidR="00A864A2" w:rsidRPr="00751CA9" w:rsidRDefault="001A46C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бланки заявлений о предоставлении муниципальной услуги и образцы их заполнения.</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00648D" w:rsidRPr="00751CA9">
        <w:rPr>
          <w:rFonts w:ascii="Times New Roman" w:hAnsi="Times New Roman" w:cs="Times New Roman"/>
          <w:sz w:val="28"/>
          <w:szCs w:val="28"/>
        </w:rPr>
        <w:t>администрации</w:t>
      </w:r>
      <w:r w:rsidRPr="00751CA9">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w:t>
      </w:r>
      <w:r w:rsidR="0000648D" w:rsidRPr="00751CA9">
        <w:rPr>
          <w:rFonts w:ascii="Times New Roman" w:hAnsi="Times New Roman" w:cs="Times New Roman"/>
          <w:sz w:val="28"/>
          <w:szCs w:val="28"/>
        </w:rPr>
        <w:t>е</w:t>
      </w:r>
      <w:r w:rsidRPr="00751CA9">
        <w:rPr>
          <w:rFonts w:ascii="Times New Roman" w:hAnsi="Times New Roman" w:cs="Times New Roman"/>
          <w:sz w:val="28"/>
          <w:szCs w:val="28"/>
        </w:rPr>
        <w:t xml:space="preserve">т размещение информации в информационно-телекоммуникационной сети </w:t>
      </w:r>
      <w:r w:rsidR="0000648D"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00648D" w:rsidRPr="00751CA9">
        <w:rPr>
          <w:rFonts w:ascii="Times New Roman" w:hAnsi="Times New Roman" w:cs="Times New Roman"/>
          <w:sz w:val="28"/>
          <w:szCs w:val="28"/>
        </w:rPr>
        <w:t>»</w:t>
      </w:r>
      <w:r w:rsidRPr="00751CA9">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rsidR="00536C6C" w:rsidRPr="00751CA9" w:rsidRDefault="00536C6C" w:rsidP="002B2EB3">
      <w:pPr>
        <w:spacing w:line="240" w:lineRule="auto"/>
        <w:ind w:firstLine="709"/>
        <w:contextualSpacing/>
        <w:jc w:val="both"/>
        <w:rPr>
          <w:rFonts w:ascii="Times New Roman" w:hAnsi="Times New Roman" w:cs="Times New Roman"/>
          <w:sz w:val="28"/>
          <w:szCs w:val="28"/>
        </w:rPr>
      </w:pPr>
    </w:p>
    <w:p w:rsidR="00536C6C" w:rsidRPr="00751CA9" w:rsidRDefault="00536C6C" w:rsidP="002B2EB3">
      <w:pPr>
        <w:spacing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II. Стандарт предоставления муниципальной услуги</w:t>
      </w:r>
    </w:p>
    <w:p w:rsidR="00A864A2" w:rsidRPr="00751CA9" w:rsidRDefault="00A864A2"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Наименование муниципальной услуги</w:t>
      </w:r>
    </w:p>
    <w:p w:rsidR="0000648D" w:rsidRPr="00751CA9" w:rsidRDefault="0000648D"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9. </w:t>
      </w:r>
      <w:r w:rsidR="00536C6C" w:rsidRPr="00751CA9">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751CA9">
        <w:rPr>
          <w:rFonts w:ascii="Times New Roman" w:hAnsi="Times New Roman" w:cs="Times New Roman"/>
          <w:sz w:val="28"/>
          <w:szCs w:val="28"/>
        </w:rPr>
        <w:t>.</w:t>
      </w: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Наименование органа местного самоуправления, предоставляющего муниципальную услугу</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10. Органом, предоставляющим муниципальную услугу, является администрация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Непосредственное предоставление муниципальной услуги осуществляет </w:t>
      </w:r>
      <w:r w:rsidR="0000648D" w:rsidRPr="00751CA9">
        <w:rPr>
          <w:rFonts w:ascii="Times New Roman" w:hAnsi="Times New Roman" w:cs="Times New Roman"/>
          <w:sz w:val="28"/>
          <w:szCs w:val="28"/>
        </w:rPr>
        <w:t>уполномоченное должностное лицо</w:t>
      </w:r>
      <w:r w:rsidRPr="00751CA9">
        <w:rPr>
          <w:rFonts w:ascii="Times New Roman" w:hAnsi="Times New Roman" w:cs="Times New Roman"/>
          <w:sz w:val="28"/>
          <w:szCs w:val="28"/>
        </w:rPr>
        <w:t xml:space="preserve"> администрации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За получением муниципальной услуги заявитель вправе обратиться в МФЦ.</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Природнадзором Югры, кадастровой палатой.</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11. В соответствии с требованиями пункта 3 части 1 статьи 7 Федерального закона от 27 июля 2010 года </w:t>
      </w:r>
      <w:r w:rsidR="0062580E" w:rsidRPr="00751CA9">
        <w:rPr>
          <w:rFonts w:ascii="Times New Roman" w:hAnsi="Times New Roman" w:cs="Times New Roman"/>
          <w:sz w:val="28"/>
          <w:szCs w:val="28"/>
        </w:rPr>
        <w:t>№</w:t>
      </w:r>
      <w:r w:rsidRPr="00751CA9">
        <w:rPr>
          <w:rFonts w:ascii="Times New Roman" w:hAnsi="Times New Roman" w:cs="Times New Roman"/>
          <w:sz w:val="28"/>
          <w:szCs w:val="28"/>
        </w:rPr>
        <w:t xml:space="preserve"> 210-ФЗ </w:t>
      </w:r>
      <w:r w:rsidR="0062580E" w:rsidRPr="00751CA9">
        <w:rPr>
          <w:rFonts w:ascii="Times New Roman" w:hAnsi="Times New Roman" w:cs="Times New Roman"/>
          <w:sz w:val="28"/>
          <w:szCs w:val="28"/>
        </w:rPr>
        <w:t>«</w:t>
      </w:r>
      <w:r w:rsidRPr="00751CA9">
        <w:rPr>
          <w:rFonts w:ascii="Times New Roman" w:hAnsi="Times New Roman" w:cs="Times New Roman"/>
          <w:sz w:val="28"/>
          <w:szCs w:val="28"/>
        </w:rPr>
        <w:t>Об организации предоставления государ</w:t>
      </w:r>
      <w:r w:rsidR="0062580E" w:rsidRPr="00751CA9">
        <w:rPr>
          <w:rFonts w:ascii="Times New Roman" w:hAnsi="Times New Roman" w:cs="Times New Roman"/>
          <w:sz w:val="28"/>
          <w:szCs w:val="28"/>
        </w:rPr>
        <w:t>ственных и муниципальных услуг» (далее-Федеральный закон №</w:t>
      </w:r>
      <w:r w:rsidRPr="00751CA9">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w:t>
      </w:r>
      <w:r w:rsidRPr="00751CA9">
        <w:rPr>
          <w:rFonts w:ascii="Times New Roman" w:hAnsi="Times New Roman" w:cs="Times New Roman"/>
          <w:sz w:val="28"/>
          <w:szCs w:val="28"/>
        </w:rPr>
        <w:lastRenderedPageBreak/>
        <w:t>являются необходимыми и обязательными для предоставления муниципальных услуг.</w:t>
      </w: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Результат предоставления муниципальной услуги</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12. Результатом предоставления муниципальной услуги является выдача (направление) заявителю: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 (далее-акт о переводе</w:t>
      </w:r>
      <w:r w:rsidR="0062580E" w:rsidRPr="00751CA9">
        <w:rPr>
          <w:rFonts w:ascii="Times New Roman" w:hAnsi="Times New Roman" w:cs="Times New Roman"/>
          <w:sz w:val="28"/>
          <w:szCs w:val="28"/>
        </w:rPr>
        <w:t xml:space="preserve"> земель или земельных участков)</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(далее-уведомление об отказе в рассмотрении ходатайства).</w:t>
      </w:r>
    </w:p>
    <w:p w:rsidR="0062580E" w:rsidRPr="00751CA9" w:rsidRDefault="0062580E"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Срок предоставления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13. 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 xml:space="preserve"> 172-ФЗ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 xml:space="preserve"> в Уполномоченный орган.</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w:t>
      </w:r>
      <w:r w:rsidR="0017308B" w:rsidRPr="00751CA9">
        <w:rPr>
          <w:rFonts w:ascii="Times New Roman" w:hAnsi="Times New Roman" w:cs="Times New Roman"/>
          <w:sz w:val="28"/>
          <w:szCs w:val="28"/>
        </w:rPr>
        <w:t>в течение 30 календарных дней (</w:t>
      </w:r>
      <w:r w:rsidRPr="00751CA9">
        <w:rPr>
          <w:rFonts w:ascii="Times New Roman" w:hAnsi="Times New Roman" w:cs="Times New Roman"/>
          <w:sz w:val="28"/>
          <w:szCs w:val="28"/>
        </w:rPr>
        <w:t xml:space="preserve">в соответствии с частью 3 статьи 3 Федерального закона от 21 декабря 2004 года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 xml:space="preserve"> 172-ФЗ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 со дня его поступления в Уполномоченный орган, с указанием причин, послуживших основанием для отказа в принятии ходатайства для рассмотрения.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w:t>
      </w:r>
      <w:r w:rsidRPr="00751CA9">
        <w:rPr>
          <w:rFonts w:ascii="Times New Roman" w:hAnsi="Times New Roman" w:cs="Times New Roman"/>
          <w:sz w:val="28"/>
          <w:szCs w:val="28"/>
        </w:rPr>
        <w:lastRenderedPageBreak/>
        <w:t xml:space="preserve">года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 xml:space="preserve"> 172-ФЗ </w:t>
      </w:r>
      <w:r w:rsidR="0017308B"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17308B" w:rsidRPr="00751CA9">
        <w:rPr>
          <w:rFonts w:ascii="Times New Roman" w:hAnsi="Times New Roman" w:cs="Times New Roman"/>
          <w:sz w:val="28"/>
          <w:szCs w:val="28"/>
        </w:rPr>
        <w:t xml:space="preserve">» </w:t>
      </w:r>
      <w:r w:rsidRPr="00751CA9">
        <w:rPr>
          <w:rFonts w:ascii="Times New Roman" w:hAnsi="Times New Roman" w:cs="Times New Roman"/>
          <w:sz w:val="28"/>
          <w:szCs w:val="28"/>
        </w:rPr>
        <w:t xml:space="preserve"> со дня принятия соответствующего решения.</w:t>
      </w:r>
    </w:p>
    <w:p w:rsidR="00A864A2" w:rsidRPr="00751CA9" w:rsidRDefault="00A864A2"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Правовые основания для предоставления муниципальной услуги</w:t>
      </w:r>
    </w:p>
    <w:p w:rsidR="0017308B" w:rsidRPr="00751CA9" w:rsidRDefault="0017308B"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sidR="0017308B" w:rsidRPr="00751CA9">
        <w:rPr>
          <w:rFonts w:ascii="Times New Roman" w:hAnsi="Times New Roman" w:cs="Times New Roman"/>
          <w:sz w:val="28"/>
          <w:szCs w:val="28"/>
        </w:rPr>
        <w:t>ль из одной категории в другую)</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sidR="0017308B" w:rsidRPr="00751CA9">
        <w:rPr>
          <w:rFonts w:ascii="Times New Roman" w:hAnsi="Times New Roman" w:cs="Times New Roman"/>
          <w:sz w:val="28"/>
          <w:szCs w:val="28"/>
        </w:rPr>
        <w:t>астка к определенной категории)</w:t>
      </w:r>
      <w:r w:rsidRPr="00751CA9">
        <w:rPr>
          <w:rFonts w:ascii="Times New Roman" w:hAnsi="Times New Roman" w:cs="Times New Roman"/>
          <w:sz w:val="28"/>
          <w:szCs w:val="28"/>
        </w:rPr>
        <w:t>;</w:t>
      </w:r>
    </w:p>
    <w:p w:rsidR="00A864A2" w:rsidRPr="00751CA9" w:rsidRDefault="00A864A2" w:rsidP="002B2EB3">
      <w:pPr>
        <w:spacing w:after="0" w:line="240" w:lineRule="auto"/>
        <w:contextualSpacing/>
        <w:jc w:val="both"/>
        <w:rPr>
          <w:rFonts w:ascii="Times New Roman" w:hAnsi="Times New Roman" w:cs="Times New Roman"/>
          <w:sz w:val="28"/>
          <w:szCs w:val="28"/>
        </w:rPr>
      </w:pPr>
      <w:r w:rsidRPr="00751CA9">
        <w:rPr>
          <w:rFonts w:ascii="Times New Roman" w:hAnsi="Times New Roman" w:cs="Times New Roman"/>
          <w:sz w:val="28"/>
          <w:szCs w:val="28"/>
        </w:rPr>
        <w:t>(далее также</w:t>
      </w:r>
      <w:r w:rsidR="0056713D" w:rsidRPr="00751CA9">
        <w:rPr>
          <w:rFonts w:ascii="Times New Roman" w:hAnsi="Times New Roman" w:cs="Times New Roman"/>
          <w:sz w:val="28"/>
          <w:szCs w:val="28"/>
        </w:rPr>
        <w:t xml:space="preserve"> – </w:t>
      </w:r>
      <w:r w:rsidRPr="00751CA9">
        <w:rPr>
          <w:rFonts w:ascii="Times New Roman" w:hAnsi="Times New Roman" w:cs="Times New Roman"/>
          <w:sz w:val="28"/>
          <w:szCs w:val="28"/>
        </w:rPr>
        <w:t>ходатайство, заявление о предоставлении муниципальной услуги, запрос о предо</w:t>
      </w:r>
      <w:r w:rsidR="0017308B" w:rsidRPr="00751CA9">
        <w:rPr>
          <w:rFonts w:ascii="Times New Roman" w:hAnsi="Times New Roman" w:cs="Times New Roman"/>
          <w:sz w:val="28"/>
          <w:szCs w:val="28"/>
        </w:rPr>
        <w:t>ставлении муниципальной услуги)</w:t>
      </w:r>
      <w:r w:rsidRPr="00751CA9">
        <w:rPr>
          <w:rFonts w:ascii="Times New Roman" w:hAnsi="Times New Roman" w:cs="Times New Roman"/>
          <w:sz w:val="28"/>
          <w:szCs w:val="28"/>
        </w:rPr>
        <w:t>;</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лица-также доверенность представителя, при подаче заявления представителем юридического лица-документ,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rsidR="00A864A2" w:rsidRPr="00751CA9" w:rsidRDefault="00A864A2" w:rsidP="002B2EB3">
      <w:pPr>
        <w:spacing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заявителей-индивидуальных предпринимателей) или выписка из единого государственного реестра юридических лиц (</w:t>
      </w:r>
      <w:r w:rsidR="001823F3" w:rsidRPr="00751CA9">
        <w:rPr>
          <w:rFonts w:ascii="Times New Roman" w:hAnsi="Times New Roman" w:cs="Times New Roman"/>
          <w:sz w:val="28"/>
          <w:szCs w:val="28"/>
        </w:rPr>
        <w:t>для заявителей-юридических лиц)</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 заключение государственной экологической экспертизы в случае, если ее проведение предусмотрено федеральными законами.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Документы, указанные в настоящем пункте(их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18. Ходатайство, подготовленное с учетом требований Федерального закона от 21 декабря 2004 года </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 xml:space="preserve"> 172-ФЗ </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1823F3" w:rsidRPr="00751CA9">
        <w:rPr>
          <w:rFonts w:ascii="Times New Roman" w:hAnsi="Times New Roman" w:cs="Times New Roman"/>
          <w:sz w:val="28"/>
          <w:szCs w:val="28"/>
        </w:rPr>
        <w:t xml:space="preserve">» </w:t>
      </w:r>
      <w:r w:rsidRPr="00751CA9">
        <w:rPr>
          <w:rFonts w:ascii="Times New Roman" w:hAnsi="Times New Roman" w:cs="Times New Roman"/>
          <w:sz w:val="28"/>
          <w:szCs w:val="28"/>
        </w:rPr>
        <w:t xml:space="preserve">(далее-Федеральный закон </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 к его содержанию.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В ходатайстве в соответствии с частью 3 статьи 2 Федерального закона </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1823F3" w:rsidRPr="00751CA9">
        <w:rPr>
          <w:rFonts w:ascii="Times New Roman" w:hAnsi="Times New Roman" w:cs="Times New Roman"/>
          <w:sz w:val="28"/>
          <w:szCs w:val="28"/>
        </w:rPr>
        <w:t xml:space="preserve">» </w:t>
      </w:r>
      <w:r w:rsidRPr="00751CA9">
        <w:rPr>
          <w:rFonts w:ascii="Times New Roman" w:hAnsi="Times New Roman" w:cs="Times New Roman"/>
          <w:sz w:val="28"/>
          <w:szCs w:val="28"/>
        </w:rPr>
        <w:t>указываются: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кадастровый номер земельного участка;</w:t>
      </w:r>
    </w:p>
    <w:p w:rsidR="00A864A2" w:rsidRPr="00751CA9" w:rsidRDefault="00A864A2"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 обоснование перевода земельного участка из состава земель одной категории в другую;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 права на земельный участок.</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Форму ходатайства заявитель может получить:</w:t>
      </w:r>
    </w:p>
    <w:p w:rsidR="00A864A2" w:rsidRPr="00751CA9" w:rsidRDefault="001823F3"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на информационном стенде в месте предоставления муниципальной услуги;</w:t>
      </w:r>
    </w:p>
    <w:p w:rsidR="00A864A2" w:rsidRPr="00751CA9" w:rsidRDefault="001823F3"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 xml:space="preserve">у специалиста </w:t>
      </w:r>
      <w:r w:rsidRPr="00751CA9">
        <w:rPr>
          <w:rFonts w:ascii="Times New Roman" w:hAnsi="Times New Roman" w:cs="Times New Roman"/>
          <w:sz w:val="28"/>
          <w:szCs w:val="28"/>
        </w:rPr>
        <w:t>администрации</w:t>
      </w:r>
      <w:r w:rsidR="00A864A2" w:rsidRPr="00751CA9">
        <w:rPr>
          <w:rFonts w:ascii="Times New Roman" w:hAnsi="Times New Roman" w:cs="Times New Roman"/>
          <w:sz w:val="28"/>
          <w:szCs w:val="28"/>
        </w:rPr>
        <w:t>;</w:t>
      </w:r>
    </w:p>
    <w:p w:rsidR="00A864A2" w:rsidRPr="00751CA9" w:rsidRDefault="001823F3"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 </w:t>
      </w:r>
      <w:r w:rsidR="00A864A2" w:rsidRPr="00751CA9">
        <w:rPr>
          <w:rFonts w:ascii="Times New Roman" w:hAnsi="Times New Roman" w:cs="Times New Roman"/>
          <w:sz w:val="28"/>
          <w:szCs w:val="28"/>
        </w:rPr>
        <w:t>у работника МФЦ;</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посредством информационно-телекоммуникационной сети </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1823F3" w:rsidRPr="00751CA9">
        <w:rPr>
          <w:rFonts w:ascii="Times New Roman" w:hAnsi="Times New Roman" w:cs="Times New Roman"/>
          <w:sz w:val="28"/>
          <w:szCs w:val="28"/>
        </w:rPr>
        <w:t>»</w:t>
      </w:r>
      <w:r w:rsidRPr="00751CA9">
        <w:rPr>
          <w:rFonts w:ascii="Times New Roman" w:hAnsi="Times New Roman" w:cs="Times New Roman"/>
          <w:sz w:val="28"/>
          <w:szCs w:val="28"/>
        </w:rPr>
        <w:t xml:space="preserve"> на официальном сайте, Едином и региональном порталах.</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sidR="001823F3" w:rsidRPr="00751CA9">
        <w:rPr>
          <w:rFonts w:ascii="Times New Roman" w:hAnsi="Times New Roman" w:cs="Times New Roman"/>
          <w:sz w:val="28"/>
          <w:szCs w:val="28"/>
        </w:rPr>
        <w:t xml:space="preserve"> </w:t>
      </w:r>
      <w:r w:rsidRPr="00751CA9">
        <w:rPr>
          <w:rFonts w:ascii="Times New Roman" w:hAnsi="Times New Roman" w:cs="Times New Roman"/>
          <w:sz w:val="28"/>
          <w:szCs w:val="28"/>
        </w:rPr>
        <w:t>6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Документ, предусмотренный подпунктом 3 пункта 17</w:t>
      </w:r>
      <w:r w:rsidR="001823F3" w:rsidRPr="00751CA9">
        <w:rPr>
          <w:rFonts w:ascii="Times New Roman" w:hAnsi="Times New Roman" w:cs="Times New Roman"/>
          <w:sz w:val="28"/>
          <w:szCs w:val="28"/>
        </w:rPr>
        <w:t xml:space="preserve"> </w:t>
      </w:r>
      <w:r w:rsidRPr="00751CA9">
        <w:rPr>
          <w:rFonts w:ascii="Times New Roman" w:hAnsi="Times New Roman" w:cs="Times New Roman"/>
          <w:sz w:val="28"/>
          <w:szCs w:val="28"/>
        </w:rPr>
        <w:t>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Природнадзор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21. В соответствии с частью 1 статьи 7 Федерального закона № 210-ФЗ запрещается требовать от заявителя:</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751CA9">
        <w:rPr>
          <w:color w:val="000000"/>
          <w:sz w:val="28"/>
          <w:szCs w:val="28"/>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F4EF4" w:rsidRPr="00751CA9" w:rsidRDefault="003F4EF4" w:rsidP="002B2EB3">
      <w:pPr>
        <w:pStyle w:val="formattext"/>
        <w:shd w:val="clear" w:color="auto" w:fill="FFFFFF"/>
        <w:spacing w:before="24" w:beforeAutospacing="0" w:after="24" w:afterAutospacing="0"/>
        <w:ind w:firstLine="480"/>
        <w:contextualSpacing/>
        <w:jc w:val="both"/>
        <w:rPr>
          <w:color w:val="000000"/>
          <w:sz w:val="28"/>
          <w:szCs w:val="28"/>
        </w:rPr>
      </w:pPr>
      <w:r w:rsidRPr="00751CA9">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w:t>
      </w:r>
      <w:r w:rsidRPr="00751CA9">
        <w:rPr>
          <w:color w:val="000000"/>
          <w:sz w:val="28"/>
          <w:szCs w:val="28"/>
        </w:rPr>
        <w:lastRenderedPageBreak/>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rsidR="003F4EF4" w:rsidRPr="00751CA9" w:rsidRDefault="003F4EF4" w:rsidP="002B2EB3">
      <w:pPr>
        <w:pStyle w:val="formattext"/>
        <w:shd w:val="clear" w:color="auto" w:fill="FFFFFF"/>
        <w:spacing w:before="0" w:beforeAutospacing="0" w:after="0" w:afterAutospacing="0"/>
        <w:ind w:firstLine="480"/>
        <w:contextualSpacing/>
        <w:jc w:val="both"/>
        <w:rPr>
          <w:color w:val="000000"/>
          <w:sz w:val="28"/>
          <w:szCs w:val="28"/>
        </w:rPr>
      </w:pPr>
      <w:r w:rsidRPr="00751CA9">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823F3" w:rsidRPr="00751CA9" w:rsidRDefault="001823F3"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Исчерпывающий перечень основан</w:t>
      </w:r>
      <w:r w:rsidR="004F09C2" w:rsidRPr="00751CA9">
        <w:rPr>
          <w:rFonts w:ascii="Times New Roman" w:hAnsi="Times New Roman" w:cs="Times New Roman"/>
          <w:sz w:val="28"/>
          <w:szCs w:val="28"/>
        </w:rPr>
        <w:t xml:space="preserve">ий для приостановления и (или) </w:t>
      </w:r>
      <w:r w:rsidRPr="00751CA9">
        <w:rPr>
          <w:rFonts w:ascii="Times New Roman" w:hAnsi="Times New Roman" w:cs="Times New Roman"/>
          <w:sz w:val="28"/>
          <w:szCs w:val="28"/>
        </w:rPr>
        <w:t>отказа в предоставлении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sidR="00687975"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687975" w:rsidRPr="00751CA9">
        <w:rPr>
          <w:rFonts w:ascii="Times New Roman" w:hAnsi="Times New Roman" w:cs="Times New Roman"/>
          <w:sz w:val="28"/>
          <w:szCs w:val="28"/>
        </w:rPr>
        <w:t>»</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с ходатайством обратилось ненадлежащее лицо;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(далее-основания для отказа в предоставлении муниципальной услуги) в соответствии со статьей 4 Федерального закона </w:t>
      </w:r>
      <w:r w:rsidR="00687975" w:rsidRPr="00751CA9">
        <w:rPr>
          <w:rFonts w:ascii="Times New Roman" w:hAnsi="Times New Roman" w:cs="Times New Roman"/>
          <w:sz w:val="28"/>
          <w:szCs w:val="28"/>
        </w:rPr>
        <w:t>«</w:t>
      </w:r>
      <w:r w:rsidRPr="00751CA9">
        <w:rPr>
          <w:rFonts w:ascii="Times New Roman" w:hAnsi="Times New Roman" w:cs="Times New Roman"/>
          <w:sz w:val="28"/>
          <w:szCs w:val="28"/>
        </w:rPr>
        <w:t>О переводе земель или земельных участков из одной категории в другую</w:t>
      </w:r>
      <w:r w:rsidR="00687975" w:rsidRPr="00751CA9">
        <w:rPr>
          <w:rFonts w:ascii="Times New Roman" w:hAnsi="Times New Roman" w:cs="Times New Roman"/>
          <w:sz w:val="28"/>
          <w:szCs w:val="28"/>
        </w:rPr>
        <w:t>»</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1C5BC7" w:rsidRPr="00751CA9" w:rsidRDefault="001C5BC7"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Размер платы, взимаемой с заявителя при предоставлении муниципальной услуги, и способы ее взимания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1C5BC7" w:rsidRPr="00751CA9">
        <w:rPr>
          <w:rFonts w:ascii="Times New Roman" w:hAnsi="Times New Roman" w:cs="Times New Roman"/>
          <w:sz w:val="28"/>
          <w:szCs w:val="28"/>
        </w:rPr>
        <w:t xml:space="preserve"> – </w:t>
      </w:r>
      <w:r w:rsidRPr="00751CA9">
        <w:rPr>
          <w:rFonts w:ascii="Times New Roman" w:hAnsi="Times New Roman" w:cs="Times New Roman"/>
          <w:sz w:val="28"/>
          <w:szCs w:val="28"/>
        </w:rPr>
        <w:t>Югры не предусмотрено.</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center"/>
        <w:rPr>
          <w:rFonts w:ascii="Times New Roman" w:hAnsi="Times New Roman" w:cs="Times New Roman"/>
          <w:sz w:val="28"/>
          <w:szCs w:val="28"/>
        </w:rPr>
      </w:pPr>
      <w:r w:rsidRPr="00751CA9">
        <w:rPr>
          <w:rFonts w:ascii="Times New Roman" w:hAnsi="Times New Roman" w:cs="Times New Roman"/>
          <w:sz w:val="28"/>
          <w:szCs w:val="28"/>
        </w:rPr>
        <w:t>Срок регистрации запроса заявителя о предоставлении муниципальной услуги</w:t>
      </w:r>
    </w:p>
    <w:p w:rsidR="008B4612" w:rsidRPr="00751CA9" w:rsidRDefault="008B4612" w:rsidP="002B2EB3">
      <w:pPr>
        <w:spacing w:after="0" w:line="240" w:lineRule="auto"/>
        <w:ind w:firstLine="709"/>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1C5BC7" w:rsidRPr="00751CA9" w:rsidRDefault="001C5BC7" w:rsidP="002B2EB3">
      <w:pPr>
        <w:spacing w:after="0" w:line="240" w:lineRule="auto"/>
        <w:contextualSpacing/>
        <w:jc w:val="both"/>
        <w:rPr>
          <w:rFonts w:ascii="Times New Roman" w:hAnsi="Times New Roman" w:cs="Times New Roman"/>
          <w:sz w:val="10"/>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16"/>
          <w:szCs w:val="28"/>
        </w:rPr>
      </w:pP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sidR="001C5BC7" w:rsidRPr="00751CA9">
        <w:rPr>
          <w:rFonts w:ascii="Times New Roman" w:hAnsi="Times New Roman" w:cs="Times New Roman"/>
          <w:sz w:val="28"/>
          <w:szCs w:val="28"/>
        </w:rPr>
        <w:t xml:space="preserve"> правилам пожарной безопасности</w:t>
      </w:r>
      <w:r w:rsidRPr="00751CA9">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3A1276" w:rsidRPr="00751CA9">
        <w:rPr>
          <w:rFonts w:ascii="Times New Roman" w:hAnsi="Times New Roman" w:cs="Times New Roman"/>
          <w:sz w:val="28"/>
          <w:szCs w:val="28"/>
        </w:rPr>
        <w:t>«</w:t>
      </w:r>
      <w:r w:rsidRPr="00751CA9">
        <w:rPr>
          <w:rFonts w:ascii="Times New Roman" w:hAnsi="Times New Roman" w:cs="Times New Roman"/>
          <w:sz w:val="28"/>
          <w:szCs w:val="28"/>
        </w:rPr>
        <w:t>Интернет</w:t>
      </w:r>
      <w:r w:rsidR="003A1276" w:rsidRPr="00751CA9">
        <w:rPr>
          <w:rFonts w:ascii="Times New Roman" w:hAnsi="Times New Roman" w:cs="Times New Roman"/>
          <w:sz w:val="28"/>
          <w:szCs w:val="28"/>
        </w:rPr>
        <w:t>»</w:t>
      </w:r>
      <w:r w:rsidRPr="00751CA9">
        <w:rPr>
          <w:rFonts w:ascii="Times New Roman" w:hAnsi="Times New Roman" w:cs="Times New Roman"/>
          <w:sz w:val="28"/>
          <w:szCs w:val="28"/>
        </w:rPr>
        <w:t xml:space="preserve"> размещается информация, указанная в пункте 8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rsidR="003A1276" w:rsidRPr="00751CA9" w:rsidRDefault="003A1276" w:rsidP="002B2EB3">
      <w:pPr>
        <w:spacing w:after="0" w:line="240" w:lineRule="auto"/>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Показатели доступности и качества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30. Показатели доступности: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возможность получения заявителем муниципальной услуги в МФЦ.</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31. Показатели качества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соблюдение должностными лицами сроков предоставления муниципальной услуги;</w:t>
      </w:r>
    </w:p>
    <w:p w:rsidR="00A864A2" w:rsidRPr="00751CA9" w:rsidRDefault="00A864A2" w:rsidP="002B2EB3">
      <w:pPr>
        <w:spacing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32. МФЦ предоставляет муниципальную услугу по принципу </w:t>
      </w:r>
      <w:r w:rsidR="003A1276" w:rsidRPr="00751CA9">
        <w:rPr>
          <w:rFonts w:ascii="Times New Roman" w:hAnsi="Times New Roman" w:cs="Times New Roman"/>
          <w:sz w:val="28"/>
          <w:szCs w:val="28"/>
        </w:rPr>
        <w:t>«одного окна»</w:t>
      </w:r>
      <w:r w:rsidRPr="00751CA9">
        <w:rPr>
          <w:rFonts w:ascii="Times New Roman" w:hAnsi="Times New Roman" w:cs="Times New Roman"/>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w:t>
      </w:r>
      <w:r w:rsidR="003A1276" w:rsidRPr="00751CA9">
        <w:rPr>
          <w:rFonts w:ascii="Times New Roman" w:hAnsi="Times New Roman" w:cs="Times New Roman"/>
          <w:sz w:val="28"/>
          <w:szCs w:val="28"/>
        </w:rPr>
        <w:t>я)</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информирование о предоставлении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rsidR="003A1276" w:rsidRPr="00751CA9" w:rsidRDefault="003A1276" w:rsidP="002B2EB3">
      <w:pPr>
        <w:spacing w:after="0" w:line="240" w:lineRule="auto"/>
        <w:ind w:firstLine="709"/>
        <w:contextualSpacing/>
        <w:jc w:val="both"/>
        <w:rPr>
          <w:rFonts w:ascii="Times New Roman" w:hAnsi="Times New Roman" w:cs="Times New Roman"/>
          <w:sz w:val="28"/>
          <w:szCs w:val="28"/>
        </w:rPr>
      </w:pPr>
    </w:p>
    <w:p w:rsidR="004F09C2" w:rsidRPr="00751CA9" w:rsidRDefault="004F09C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Особенности предоставления</w:t>
      </w: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муниципальной услуги в электронной форме</w:t>
      </w:r>
    </w:p>
    <w:p w:rsidR="004F09C2" w:rsidRPr="00751CA9" w:rsidRDefault="004F09C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F4EF4" w:rsidRPr="00751CA9" w:rsidRDefault="003F4EF4"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 xml:space="preserve">III. </w:t>
      </w:r>
      <w:r w:rsidR="004F09C2" w:rsidRPr="00751CA9">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751CA9">
        <w:rPr>
          <w:rFonts w:ascii="Times New Roman" w:hAnsi="Times New Roman" w:cs="Times New Roman"/>
          <w:sz w:val="28"/>
          <w:szCs w:val="28"/>
        </w:rPr>
        <w:t xml:space="preserve"> </w:t>
      </w:r>
    </w:p>
    <w:p w:rsidR="008B4612" w:rsidRPr="00751CA9" w:rsidRDefault="008B4612" w:rsidP="002B2EB3">
      <w:pPr>
        <w:spacing w:after="0" w:line="240" w:lineRule="auto"/>
        <w:contextualSpacing/>
        <w:jc w:val="center"/>
        <w:rPr>
          <w:rFonts w:ascii="Times New Roman" w:hAnsi="Times New Roman" w:cs="Times New Roman"/>
          <w:sz w:val="16"/>
          <w:szCs w:val="28"/>
        </w:rPr>
      </w:pP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прием и регистрация ходатайства;</w:t>
      </w: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формирование и направление межведомственных запросов, получение ответов на них;</w:t>
      </w: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3A1276" w:rsidRPr="00751CA9">
        <w:rPr>
          <w:rFonts w:ascii="Times New Roman" w:hAnsi="Times New Roman" w:cs="Times New Roman"/>
          <w:sz w:val="28"/>
          <w:szCs w:val="28"/>
        </w:rPr>
        <w:t>ставлении муниципальной услуги)</w:t>
      </w:r>
      <w:r w:rsidRPr="00751CA9">
        <w:rPr>
          <w:rFonts w:ascii="Times New Roman" w:hAnsi="Times New Roman" w:cs="Times New Roman"/>
          <w:sz w:val="28"/>
          <w:szCs w:val="28"/>
        </w:rPr>
        <w:t>;</w:t>
      </w:r>
    </w:p>
    <w:p w:rsidR="00A864A2" w:rsidRPr="00751CA9" w:rsidRDefault="00A864A2" w:rsidP="002B2EB3">
      <w:pPr>
        <w:tabs>
          <w:tab w:val="left" w:pos="709"/>
        </w:tabs>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выдача (направление) заявителю результата предоставления муниципальной услуги.</w:t>
      </w:r>
    </w:p>
    <w:p w:rsidR="003A1276" w:rsidRPr="00751CA9" w:rsidRDefault="003A1276" w:rsidP="002B2EB3">
      <w:pPr>
        <w:tabs>
          <w:tab w:val="left" w:pos="709"/>
        </w:tabs>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Прием и регистрация ходатайства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sidR="003A1276" w:rsidRPr="00751CA9">
        <w:rPr>
          <w:rFonts w:ascii="Times New Roman" w:hAnsi="Times New Roman" w:cs="Times New Roman"/>
          <w:sz w:val="28"/>
          <w:szCs w:val="28"/>
        </w:rPr>
        <w:t xml:space="preserve"> </w:t>
      </w:r>
      <w:r w:rsidRPr="00751CA9">
        <w:rPr>
          <w:rFonts w:ascii="Times New Roman" w:hAnsi="Times New Roman" w:cs="Times New Roman"/>
          <w:sz w:val="28"/>
          <w:szCs w:val="28"/>
        </w:rPr>
        <w:t>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Должностным лицом, ответственным за прием и регистрацию ходатайст</w:t>
      </w:r>
      <w:r w:rsidR="003A1276" w:rsidRPr="00751CA9">
        <w:rPr>
          <w:rFonts w:ascii="Times New Roman" w:hAnsi="Times New Roman" w:cs="Times New Roman"/>
          <w:sz w:val="28"/>
          <w:szCs w:val="28"/>
        </w:rPr>
        <w:t>ва, является специалист администрации</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Максимальный срок выполнения административной процедуры 1 рабочий день с момента поступления ходатайства в Уполномоченный орган, в случае личного обращения заявителя-ходатайство подлежит обязательной регистрации в течение 15 минут.</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Прием и регистрация ходатайства в МФЦ осуществляется в соответствии с его регламентом работы.</w:t>
      </w:r>
    </w:p>
    <w:p w:rsidR="00A864A2" w:rsidRPr="00751CA9" w:rsidRDefault="00861F1F"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Ход</w:t>
      </w:r>
      <w:r w:rsidR="00A864A2" w:rsidRPr="00751CA9">
        <w:rPr>
          <w:rFonts w:ascii="Times New Roman" w:hAnsi="Times New Roman" w:cs="Times New Roman"/>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Результатом выполнения данной административной процедуры является зарегистрированное ходатайство.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rsidR="00861F1F"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Формирование и направление межведомственных запросов, получение ответов на них</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861F1F" w:rsidRPr="00751CA9">
        <w:rPr>
          <w:rFonts w:ascii="Times New Roman" w:hAnsi="Times New Roman" w:cs="Times New Roman"/>
          <w:sz w:val="28"/>
          <w:szCs w:val="28"/>
        </w:rPr>
        <w:t>администрации</w:t>
      </w:r>
      <w:r w:rsidRPr="00751CA9">
        <w:rPr>
          <w:rFonts w:ascii="Times New Roman" w:hAnsi="Times New Roman" w:cs="Times New Roman"/>
          <w:sz w:val="28"/>
          <w:szCs w:val="28"/>
        </w:rPr>
        <w:t xml:space="preserve">, ответственному за </w:t>
      </w:r>
      <w:r w:rsidR="00861F1F" w:rsidRPr="00751CA9">
        <w:rPr>
          <w:rFonts w:ascii="Times New Roman" w:hAnsi="Times New Roman" w:cs="Times New Roman"/>
          <w:sz w:val="28"/>
          <w:szCs w:val="28"/>
        </w:rPr>
        <w:t>предоставление муниципальной услуги</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861F1F" w:rsidRPr="00751CA9">
        <w:rPr>
          <w:rFonts w:ascii="Times New Roman" w:hAnsi="Times New Roman" w:cs="Times New Roman"/>
          <w:sz w:val="28"/>
          <w:szCs w:val="28"/>
        </w:rPr>
        <w:t>администрации, предоставляющий муниципальную услугу</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 xml:space="preserve">Срок получения ответов на межведомственные запросы в соответствии с Федеральным законом </w:t>
      </w:r>
      <w:r w:rsidR="00861F1F" w:rsidRPr="00751CA9">
        <w:rPr>
          <w:rFonts w:ascii="Times New Roman" w:hAnsi="Times New Roman" w:cs="Times New Roman"/>
          <w:sz w:val="28"/>
          <w:szCs w:val="28"/>
        </w:rPr>
        <w:t>№</w:t>
      </w:r>
      <w:r w:rsidRPr="00751CA9">
        <w:rPr>
          <w:rFonts w:ascii="Times New Roman" w:hAnsi="Times New Roman" w:cs="Times New Roman"/>
          <w:sz w:val="28"/>
          <w:szCs w:val="28"/>
        </w:rPr>
        <w:t xml:space="preserve"> 210-ФЗ</w:t>
      </w:r>
      <w:r w:rsidR="00861F1F" w:rsidRPr="00751CA9">
        <w:rPr>
          <w:rFonts w:ascii="Times New Roman" w:hAnsi="Times New Roman" w:cs="Times New Roman"/>
          <w:sz w:val="28"/>
          <w:szCs w:val="28"/>
        </w:rPr>
        <w:t xml:space="preserve"> </w:t>
      </w:r>
      <w:r w:rsidRPr="00751CA9">
        <w:rPr>
          <w:rFonts w:ascii="Times New Roman" w:hAnsi="Times New Roman" w:cs="Times New Roman"/>
          <w:sz w:val="28"/>
          <w:szCs w:val="28"/>
        </w:rPr>
        <w:t>составляет-5 рабочих дней со дня поступления межведомственного запроса в органы, предоставляющие документы и информацию.</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rsidR="00A864A2" w:rsidRPr="00751CA9" w:rsidRDefault="00A864A2" w:rsidP="002B2EB3">
      <w:pPr>
        <w:spacing w:after="0" w:line="240" w:lineRule="auto"/>
        <w:contextualSpacing/>
        <w:jc w:val="both"/>
        <w:rPr>
          <w:rFonts w:ascii="Times New Roman" w:hAnsi="Times New Roman" w:cs="Times New Roman"/>
          <w:sz w:val="28"/>
          <w:szCs w:val="28"/>
        </w:rPr>
      </w:pPr>
    </w:p>
    <w:p w:rsidR="004F09C2" w:rsidRPr="00751CA9" w:rsidRDefault="004F09C2" w:rsidP="002B2EB3">
      <w:pPr>
        <w:spacing w:after="0" w:line="240" w:lineRule="auto"/>
        <w:ind w:firstLine="709"/>
        <w:contextualSpacing/>
        <w:jc w:val="center"/>
        <w:rPr>
          <w:rFonts w:ascii="Times New Roman" w:hAnsi="Times New Roman" w:cs="Times New Roman"/>
          <w:sz w:val="28"/>
          <w:szCs w:val="28"/>
        </w:rPr>
      </w:pPr>
      <w:r w:rsidRPr="00751CA9">
        <w:rPr>
          <w:rFonts w:ascii="Times New Roman" w:hAnsi="Times New Roman" w:cs="Times New Roman"/>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4F09C2" w:rsidRPr="00751CA9" w:rsidRDefault="004F09C2" w:rsidP="002B2EB3">
      <w:pPr>
        <w:spacing w:after="0" w:line="240" w:lineRule="auto"/>
        <w:ind w:firstLine="709"/>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к специалисту </w:t>
      </w:r>
      <w:r w:rsidR="00861F1F" w:rsidRPr="00751CA9">
        <w:rPr>
          <w:rFonts w:ascii="Times New Roman" w:hAnsi="Times New Roman" w:cs="Times New Roman"/>
          <w:sz w:val="28"/>
          <w:szCs w:val="28"/>
        </w:rPr>
        <w:t>администрации</w:t>
      </w:r>
      <w:r w:rsidRPr="00751CA9">
        <w:rPr>
          <w:rFonts w:ascii="Times New Roman" w:hAnsi="Times New Roman" w:cs="Times New Roman"/>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861F1F" w:rsidRPr="00751CA9">
        <w:rPr>
          <w:rFonts w:ascii="Times New Roman" w:hAnsi="Times New Roman" w:cs="Times New Roman"/>
          <w:sz w:val="28"/>
          <w:szCs w:val="28"/>
        </w:rPr>
        <w:t>администрации</w:t>
      </w:r>
      <w:r w:rsidRPr="00751CA9">
        <w:rPr>
          <w:rFonts w:ascii="Times New Roman" w:hAnsi="Times New Roman" w:cs="Times New Roman"/>
          <w:sz w:val="28"/>
          <w:szCs w:val="28"/>
        </w:rPr>
        <w:t>, ответственный за предоставление муниципальной услуги (далее</w:t>
      </w:r>
      <w:r w:rsidR="00861F1F" w:rsidRPr="00751CA9">
        <w:rPr>
          <w:rFonts w:ascii="Times New Roman" w:hAnsi="Times New Roman" w:cs="Times New Roman"/>
          <w:sz w:val="28"/>
          <w:szCs w:val="28"/>
        </w:rPr>
        <w:t xml:space="preserve"> в настоящем пункте-специалист)</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пункте-должностное лицо, уполномоченное на принятие решения).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Административные действия, входящие в состав настоящей административной процедуры, выполняемые специалистом:</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2) при наличии оснований для отказа в рассмотрении заявления о предоставлении муниципальной услуги, готовит проект уведомления об 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sidR="00861F1F" w:rsidRPr="00751CA9">
        <w:rPr>
          <w:rFonts w:ascii="Times New Roman" w:hAnsi="Times New Roman" w:cs="Times New Roman"/>
          <w:sz w:val="28"/>
          <w:szCs w:val="28"/>
        </w:rPr>
        <w:t>5 Административного регламента)</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sidR="00861F1F" w:rsidRPr="00751CA9">
        <w:rPr>
          <w:rFonts w:ascii="Times New Roman" w:hAnsi="Times New Roman" w:cs="Times New Roman"/>
          <w:sz w:val="28"/>
          <w:szCs w:val="28"/>
        </w:rPr>
        <w:t>5 Административного регламента)</w:t>
      </w:r>
      <w:r w:rsidRPr="00751CA9">
        <w:rPr>
          <w:rFonts w:ascii="Times New Roman" w:hAnsi="Times New Roman" w:cs="Times New Roman"/>
          <w:sz w:val="28"/>
          <w:szCs w:val="28"/>
        </w:rPr>
        <w:t>;</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w:t>
      </w:r>
      <w:r w:rsidRPr="00751CA9">
        <w:rPr>
          <w:rFonts w:ascii="Times New Roman" w:hAnsi="Times New Roman" w:cs="Times New Roman"/>
          <w:sz w:val="28"/>
          <w:szCs w:val="28"/>
        </w:rPr>
        <w:lastRenderedPageBreak/>
        <w:t>сведения, содержащиеся в таком акте, с указанием кадастрового номера земельного участка и установленной категории земель.</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уведомления об отказе в рассмотрении ходатайства;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Способ фиксации результата административной процедуры: регистрация в журнале исходящей документации Уполномоченного органа.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rsidR="00536C6C" w:rsidRPr="00751CA9" w:rsidRDefault="00536C6C"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lastRenderedPageBreak/>
        <w:t>Выдача (направление) заявителю результата предоставления муниципальной услуги</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указанным им в заявлении о предоставлении муниципальной услуги, после чего</w:t>
      </w:r>
      <w:r w:rsidR="00951D28" w:rsidRPr="00751CA9">
        <w:rPr>
          <w:rFonts w:ascii="Times New Roman" w:hAnsi="Times New Roman" w:cs="Times New Roman"/>
          <w:sz w:val="28"/>
          <w:szCs w:val="28"/>
        </w:rPr>
        <w:t xml:space="preserve"> </w:t>
      </w:r>
      <w:r w:rsidRPr="00751CA9">
        <w:rPr>
          <w:rFonts w:ascii="Times New Roman" w:hAnsi="Times New Roman" w:cs="Times New Roman"/>
          <w:sz w:val="28"/>
          <w:szCs w:val="28"/>
        </w:rPr>
        <w:t>-</w:t>
      </w:r>
      <w:r w:rsidR="00951D28" w:rsidRPr="00751CA9">
        <w:rPr>
          <w:rFonts w:ascii="Times New Roman" w:hAnsi="Times New Roman" w:cs="Times New Roman"/>
          <w:sz w:val="28"/>
          <w:szCs w:val="28"/>
        </w:rPr>
        <w:t xml:space="preserve"> </w:t>
      </w:r>
      <w:r w:rsidRPr="00751CA9">
        <w:rPr>
          <w:rFonts w:ascii="Times New Roman" w:hAnsi="Times New Roman" w:cs="Times New Roman"/>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Способ фиксации результата выполнения административной процедуры:</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 документообороте (при наличии) ;</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rsidR="004F09C2" w:rsidRPr="00751CA9" w:rsidRDefault="004F09C2" w:rsidP="002B2EB3">
      <w:pPr>
        <w:spacing w:after="0" w:line="240" w:lineRule="auto"/>
        <w:contextualSpacing/>
        <w:jc w:val="center"/>
        <w:rPr>
          <w:rFonts w:ascii="Times New Roman" w:hAnsi="Times New Roman" w:cs="Times New Roman"/>
          <w:sz w:val="28"/>
          <w:szCs w:val="28"/>
        </w:rPr>
      </w:pPr>
    </w:p>
    <w:p w:rsidR="004F09C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Варианты предо</w:t>
      </w:r>
      <w:r w:rsidR="004F09C2" w:rsidRPr="00751CA9">
        <w:rPr>
          <w:rFonts w:ascii="Times New Roman" w:hAnsi="Times New Roman" w:cs="Times New Roman"/>
          <w:sz w:val="28"/>
          <w:szCs w:val="28"/>
        </w:rPr>
        <w:t>ставления муниципальной услуги,</w:t>
      </w: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rsidR="004F09C2" w:rsidRPr="00751CA9" w:rsidRDefault="004F09C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3</w:t>
      </w:r>
      <w:r w:rsidR="00951D28" w:rsidRPr="00751CA9">
        <w:rPr>
          <w:rFonts w:ascii="Times New Roman" w:hAnsi="Times New Roman" w:cs="Times New Roman"/>
          <w:sz w:val="28"/>
          <w:szCs w:val="28"/>
        </w:rPr>
        <w:t>9</w:t>
      </w:r>
      <w:r w:rsidRPr="00751CA9">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B4612" w:rsidRPr="00751CA9" w:rsidRDefault="008B4612" w:rsidP="002B2EB3">
      <w:pPr>
        <w:spacing w:after="0" w:line="240" w:lineRule="auto"/>
        <w:ind w:firstLine="709"/>
        <w:contextualSpacing/>
        <w:jc w:val="both"/>
        <w:rPr>
          <w:rFonts w:ascii="Times New Roman" w:hAnsi="Times New Roman" w:cs="Times New Roman"/>
          <w:sz w:val="18"/>
          <w:szCs w:val="28"/>
        </w:rPr>
      </w:pPr>
    </w:p>
    <w:p w:rsidR="004F09C2" w:rsidRPr="00751CA9" w:rsidRDefault="004F09C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IV. Формы контроля за исполнением</w:t>
      </w: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административного регламента</w:t>
      </w:r>
    </w:p>
    <w:p w:rsidR="004F09C2" w:rsidRPr="00751CA9" w:rsidRDefault="004F09C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A864A2" w:rsidRPr="00751CA9" w:rsidRDefault="00951D28"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40</w:t>
      </w:r>
      <w:r w:rsidR="00A864A2" w:rsidRPr="00751CA9">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sidR="005F4C50" w:rsidRPr="00751CA9">
        <w:rPr>
          <w:rFonts w:ascii="Times New Roman" w:hAnsi="Times New Roman" w:cs="Times New Roman"/>
          <w:sz w:val="28"/>
          <w:szCs w:val="28"/>
        </w:rPr>
        <w:t>ой</w:t>
      </w:r>
      <w:r w:rsidR="00A864A2" w:rsidRPr="00751CA9">
        <w:rPr>
          <w:rFonts w:ascii="Times New Roman" w:hAnsi="Times New Roman" w:cs="Times New Roman"/>
          <w:sz w:val="28"/>
          <w:szCs w:val="28"/>
        </w:rPr>
        <w:t xml:space="preserve"> сельского поселения </w:t>
      </w:r>
      <w:r w:rsidR="002B2EB3" w:rsidRPr="00751CA9">
        <w:rPr>
          <w:rFonts w:ascii="Times New Roman" w:hAnsi="Times New Roman" w:cs="Times New Roman"/>
          <w:sz w:val="28"/>
          <w:szCs w:val="28"/>
        </w:rPr>
        <w:t>Селиярово</w:t>
      </w:r>
      <w:r w:rsidR="00A864A2" w:rsidRPr="00751CA9">
        <w:rPr>
          <w:rFonts w:ascii="Times New Roman" w:hAnsi="Times New Roman" w:cs="Times New Roman"/>
          <w:sz w:val="28"/>
          <w:szCs w:val="28"/>
        </w:rPr>
        <w:t xml:space="preserve"> либо лицом, его замещающим.</w:t>
      </w:r>
    </w:p>
    <w:p w:rsidR="00951D28" w:rsidRPr="00751CA9" w:rsidRDefault="00951D28"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contextualSpacing/>
        <w:jc w:val="center"/>
        <w:rPr>
          <w:rFonts w:ascii="Times New Roman" w:hAnsi="Times New Roman" w:cs="Times New Roman"/>
          <w:sz w:val="28"/>
          <w:szCs w:val="28"/>
        </w:rPr>
      </w:pPr>
      <w:r w:rsidRPr="00751CA9">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w:t>
      </w:r>
      <w:r w:rsidRPr="00751CA9">
        <w:rPr>
          <w:rFonts w:ascii="Times New Roman" w:hAnsi="Times New Roman" w:cs="Times New Roman"/>
          <w:sz w:val="28"/>
          <w:szCs w:val="28"/>
        </w:rPr>
        <w:lastRenderedPageBreak/>
        <w:t>муниципальной услуги, в том числе со стороны граждан, их объединений и организаций</w:t>
      </w:r>
    </w:p>
    <w:p w:rsidR="008B4612" w:rsidRPr="00751CA9" w:rsidRDefault="008B4612" w:rsidP="002B2EB3">
      <w:pPr>
        <w:spacing w:after="0" w:line="240" w:lineRule="auto"/>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w:t>
      </w:r>
      <w:r w:rsidR="00951D28" w:rsidRPr="00751CA9">
        <w:rPr>
          <w:rFonts w:ascii="Times New Roman" w:hAnsi="Times New Roman" w:cs="Times New Roman"/>
          <w:sz w:val="28"/>
          <w:szCs w:val="28"/>
        </w:rPr>
        <w:t xml:space="preserve"> </w:t>
      </w:r>
      <w:r w:rsidRPr="00751CA9">
        <w:rPr>
          <w:rFonts w:ascii="Times New Roman" w:hAnsi="Times New Roman" w:cs="Times New Roman"/>
          <w:sz w:val="28"/>
          <w:szCs w:val="28"/>
        </w:rPr>
        <w:t>с решением руководителя Уполномоченного органа или лица, его замещающего.</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41. Периодичность проведения плановых проверок-1 раз в квартал.</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42. Внеплановые проверки проводятся в случае выявления нарушения глав</w:t>
      </w:r>
      <w:r w:rsidR="000C55DD" w:rsidRPr="00751CA9">
        <w:rPr>
          <w:rFonts w:ascii="Times New Roman" w:hAnsi="Times New Roman" w:cs="Times New Roman"/>
          <w:sz w:val="28"/>
          <w:szCs w:val="28"/>
        </w:rPr>
        <w:t>ой</w:t>
      </w:r>
      <w:r w:rsidRPr="00751CA9">
        <w:rPr>
          <w:rFonts w:ascii="Times New Roman" w:hAnsi="Times New Roman" w:cs="Times New Roman"/>
          <w:sz w:val="28"/>
          <w:szCs w:val="28"/>
        </w:rPr>
        <w:t xml:space="preserve"> сельского поселения </w:t>
      </w:r>
      <w:r w:rsidR="002B2EB3" w:rsidRPr="00751CA9">
        <w:rPr>
          <w:rFonts w:ascii="Times New Roman" w:hAnsi="Times New Roman" w:cs="Times New Roman"/>
          <w:sz w:val="28"/>
          <w:szCs w:val="28"/>
        </w:rPr>
        <w:t>Селиярово</w:t>
      </w:r>
      <w:r w:rsidRPr="00751CA9">
        <w:rPr>
          <w:rFonts w:ascii="Times New Roman" w:hAnsi="Times New Roman" w:cs="Times New Roman"/>
          <w:sz w:val="28"/>
          <w:szCs w:val="28"/>
        </w:rPr>
        <w:t xml:space="preserve"> 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43. Результаты проверки оформляются в форме акта, который подписывается лицами, участвующими в проведении проверки.</w:t>
      </w:r>
    </w:p>
    <w:p w:rsidR="004F09C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center"/>
        <w:rPr>
          <w:rFonts w:ascii="Times New Roman" w:hAnsi="Times New Roman" w:cs="Times New Roman"/>
          <w:sz w:val="28"/>
          <w:szCs w:val="28"/>
        </w:rPr>
      </w:pPr>
      <w:r w:rsidRPr="00751CA9">
        <w:rPr>
          <w:rFonts w:ascii="Times New Roman" w:hAnsi="Times New Roman" w:cs="Times New Roman"/>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8B4612" w:rsidRPr="00751CA9" w:rsidRDefault="008B4612" w:rsidP="002B2EB3">
      <w:pPr>
        <w:spacing w:after="0" w:line="240" w:lineRule="auto"/>
        <w:ind w:firstLine="709"/>
        <w:contextualSpacing/>
        <w:jc w:val="center"/>
        <w:rPr>
          <w:rFonts w:ascii="Times New Roman" w:hAnsi="Times New Roman" w:cs="Times New Roman"/>
          <w:sz w:val="28"/>
          <w:szCs w:val="28"/>
        </w:rPr>
      </w:pP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lastRenderedPageBreak/>
        <w:t>Персональная ответственность указанных лиц закрепляется в их должностных инструкциях в соответствии с требованиями законодательства.</w:t>
      </w:r>
    </w:p>
    <w:p w:rsidR="00A864A2" w:rsidRPr="00751CA9" w:rsidRDefault="00A864A2" w:rsidP="002B2EB3">
      <w:pPr>
        <w:spacing w:after="0" w:line="240" w:lineRule="auto"/>
        <w:ind w:firstLine="709"/>
        <w:contextualSpacing/>
        <w:jc w:val="both"/>
        <w:rPr>
          <w:rFonts w:ascii="Times New Roman" w:hAnsi="Times New Roman" w:cs="Times New Roman"/>
          <w:sz w:val="28"/>
          <w:szCs w:val="28"/>
        </w:rPr>
      </w:pPr>
      <w:r w:rsidRPr="00751CA9">
        <w:rPr>
          <w:rFonts w:ascii="Times New Roman" w:hAnsi="Times New Roman" w:cs="Times New Roman"/>
          <w:sz w:val="28"/>
          <w:szCs w:val="28"/>
        </w:rPr>
        <w:t>В соответствии со статьей 9.6 Закона Ханты-Мансийского автономного округа-Югры</w:t>
      </w:r>
      <w:r w:rsidR="000C55DD" w:rsidRPr="00751CA9">
        <w:rPr>
          <w:rFonts w:ascii="Times New Roman" w:hAnsi="Times New Roman" w:cs="Times New Roman"/>
          <w:sz w:val="28"/>
          <w:szCs w:val="28"/>
        </w:rPr>
        <w:t xml:space="preserve"> от 11 июня 2010 года № 102-оз «</w:t>
      </w:r>
      <w:r w:rsidRPr="00751CA9">
        <w:rPr>
          <w:rFonts w:ascii="Times New Roman" w:hAnsi="Times New Roman" w:cs="Times New Roman"/>
          <w:sz w:val="28"/>
          <w:szCs w:val="28"/>
        </w:rPr>
        <w:t>Об административных правонарушениях</w:t>
      </w:r>
      <w:r w:rsidR="000C55DD" w:rsidRPr="00751CA9">
        <w:rPr>
          <w:rFonts w:ascii="Times New Roman" w:hAnsi="Times New Roman" w:cs="Times New Roman"/>
          <w:sz w:val="28"/>
          <w:szCs w:val="28"/>
        </w:rPr>
        <w:t>»</w:t>
      </w:r>
      <w:r w:rsidRPr="00751CA9">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rsidR="008B4612" w:rsidRPr="00751CA9" w:rsidRDefault="008B4612" w:rsidP="002B2EB3">
      <w:pPr>
        <w:spacing w:after="0" w:line="240" w:lineRule="auto"/>
        <w:ind w:firstLine="709"/>
        <w:contextualSpacing/>
        <w:jc w:val="both"/>
        <w:rPr>
          <w:rFonts w:ascii="Times New Roman" w:hAnsi="Times New Roman" w:cs="Times New Roman"/>
          <w:sz w:val="28"/>
          <w:szCs w:val="28"/>
        </w:rPr>
      </w:pPr>
    </w:p>
    <w:p w:rsidR="00A864A2" w:rsidRPr="00751CA9" w:rsidRDefault="00A864A2" w:rsidP="002B2EB3">
      <w:pPr>
        <w:spacing w:after="0" w:line="240" w:lineRule="auto"/>
        <w:ind w:firstLine="709"/>
        <w:contextualSpacing/>
        <w:jc w:val="center"/>
        <w:rPr>
          <w:rFonts w:ascii="Times New Roman" w:hAnsi="Times New Roman" w:cs="Times New Roman"/>
          <w:sz w:val="28"/>
          <w:szCs w:val="28"/>
        </w:rPr>
      </w:pPr>
      <w:r w:rsidRPr="00751CA9">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8B4612" w:rsidRPr="000C55DD" w:rsidRDefault="008B4612" w:rsidP="002B2EB3">
      <w:pPr>
        <w:spacing w:after="0" w:line="240" w:lineRule="auto"/>
        <w:ind w:firstLine="709"/>
        <w:contextualSpacing/>
        <w:jc w:val="center"/>
        <w:rPr>
          <w:rFonts w:ascii="Times New Roman" w:hAnsi="Times New Roman" w:cs="Times New Roman"/>
          <w:b/>
          <w:sz w:val="28"/>
          <w:szCs w:val="28"/>
        </w:rPr>
      </w:pP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В случае обжалования решения должностного лица Уполномоченного органа,</w:t>
      </w:r>
      <w:bookmarkStart w:id="0" w:name="_GoBack"/>
      <w:bookmarkEnd w:id="0"/>
      <w:r w:rsidRPr="00A864A2">
        <w:rPr>
          <w:rFonts w:ascii="Times New Roman" w:hAnsi="Times New Roman" w:cs="Times New Roman"/>
          <w:sz w:val="28"/>
          <w:szCs w:val="28"/>
        </w:rPr>
        <w:t xml:space="preserve"> жалоба подается главе муниципального образования.</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Югры </w:t>
      </w:r>
      <w:r w:rsidR="000C55DD">
        <w:rPr>
          <w:rFonts w:ascii="Times New Roman" w:hAnsi="Times New Roman" w:cs="Times New Roman"/>
          <w:sz w:val="28"/>
          <w:szCs w:val="28"/>
        </w:rPr>
        <w:lastRenderedPageBreak/>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жалоба на решения, действия (бездействие) работников МФЦ Югры подается для рассмотрения руководителю МФЦ Югры.</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A864A2" w:rsidRPr="00A864A2" w:rsidRDefault="00A864A2" w:rsidP="002B2EB3">
      <w:pPr>
        <w:spacing w:after="0" w:line="240" w:lineRule="auto"/>
        <w:ind w:firstLine="709"/>
        <w:contextualSpacing/>
        <w:jc w:val="both"/>
        <w:rPr>
          <w:rFonts w:ascii="Times New Roman" w:hAnsi="Times New Roman" w:cs="Times New Roman"/>
          <w:sz w:val="28"/>
          <w:szCs w:val="28"/>
        </w:rPr>
      </w:pPr>
      <w:r w:rsidRPr="00A864A2">
        <w:rPr>
          <w:rFonts w:ascii="Times New Roman" w:hAnsi="Times New Roman" w:cs="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rsidR="00A864A2" w:rsidRPr="00A864A2" w:rsidRDefault="00536C6C"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Федеральный закон от 27 июля 2010 года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 xml:space="preserve"> 210-ФЗ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Об организации предоставления государственных и муниципальных услуг</w:t>
      </w:r>
      <w:r w:rsidR="000C55DD">
        <w:rPr>
          <w:rFonts w:ascii="Times New Roman" w:hAnsi="Times New Roman" w:cs="Times New Roman"/>
          <w:sz w:val="28"/>
          <w:szCs w:val="28"/>
        </w:rPr>
        <w:t>»</w:t>
      </w:r>
      <w:r w:rsidR="00A864A2" w:rsidRPr="00A864A2">
        <w:rPr>
          <w:rFonts w:ascii="Times New Roman" w:hAnsi="Times New Roman" w:cs="Times New Roman"/>
          <w:sz w:val="28"/>
          <w:szCs w:val="28"/>
        </w:rPr>
        <w:t>;</w:t>
      </w:r>
    </w:p>
    <w:p w:rsidR="00BB3452" w:rsidRDefault="00536C6C" w:rsidP="002B2EB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иные муниципальные нормативные правовые акты муниципального образования сельское поселение </w:t>
      </w:r>
      <w:r w:rsidR="002B2EB3">
        <w:rPr>
          <w:rFonts w:ascii="Times New Roman" w:hAnsi="Times New Roman" w:cs="Times New Roman"/>
          <w:sz w:val="28"/>
          <w:szCs w:val="28"/>
        </w:rPr>
        <w:t>Селиярово</w:t>
      </w:r>
      <w:r w:rsidR="00A864A2" w:rsidRPr="00A864A2">
        <w:rPr>
          <w:rFonts w:ascii="Times New Roman" w:hAnsi="Times New Roman" w:cs="Times New Roman"/>
          <w:sz w:val="28"/>
          <w:szCs w:val="28"/>
        </w:rPr>
        <w:t>.</w:t>
      </w: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8B4612" w:rsidRDefault="008B4612" w:rsidP="002B2EB3">
      <w:pPr>
        <w:spacing w:after="0" w:line="240" w:lineRule="auto"/>
        <w:ind w:firstLine="709"/>
        <w:contextualSpacing/>
        <w:jc w:val="both"/>
        <w:rPr>
          <w:rFonts w:ascii="Times New Roman" w:hAnsi="Times New Roman" w:cs="Times New Roman"/>
          <w:sz w:val="28"/>
          <w:szCs w:val="28"/>
        </w:rPr>
      </w:pPr>
    </w:p>
    <w:p w:rsidR="004F09C2" w:rsidRDefault="004F09C2" w:rsidP="002B2EB3">
      <w:pPr>
        <w:spacing w:after="0" w:line="240" w:lineRule="auto"/>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Приложение 1</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3B642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В 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i/>
          <w:sz w:val="24"/>
          <w:szCs w:val="24"/>
        </w:rPr>
        <w:t xml:space="preserve">                                                                           (наименование уполномоченного органа)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от ________________________________________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(наименование заявителя,  ФИО гражданина)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________________________________________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(адрес, место жительства, реквизиты документа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удостоверяющего личность, рег. номер записи ЕГРЮЛ, ЕГРИП</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ИНН налогоплательщика)</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почтовый ад</w:t>
      </w:r>
      <w:r>
        <w:rPr>
          <w:rFonts w:ascii="Times New Roman" w:eastAsia="Calibri" w:hAnsi="Times New Roman" w:cs="Times New Roman"/>
          <w:sz w:val="24"/>
          <w:szCs w:val="24"/>
        </w:rPr>
        <w:t>рес:____________________________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телефон __________________________________</w:t>
      </w: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адрес электронной почты:___________________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Ходатайство о переводе земель из одной категории в другую </w:t>
      </w:r>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(о переводе земельных участков из состава земель одной категории </w:t>
      </w:r>
    </w:p>
    <w:p w:rsidR="003B642C" w:rsidRPr="003B642C" w:rsidRDefault="003B642C"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в другую)</w:t>
      </w:r>
    </w:p>
    <w:p w:rsidR="003B642C" w:rsidRPr="003B642C" w:rsidRDefault="003B642C" w:rsidP="002B2EB3">
      <w:pPr>
        <w:autoSpaceDE w:val="0"/>
        <w:autoSpaceDN w:val="0"/>
        <w:adjustRightInd w:val="0"/>
        <w:spacing w:after="0" w:line="240" w:lineRule="auto"/>
        <w:ind w:firstLine="709"/>
        <w:contextualSpacing/>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Прошу  перевести земельный участок с кадастровым номером </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________________________________________________________________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из категории земель 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в категорию земель______________________________________________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для____________________________________________________________</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0"/>
          <w:szCs w:val="20"/>
        </w:rPr>
      </w:pPr>
      <w:r w:rsidRPr="003B642C">
        <w:rPr>
          <w:rFonts w:ascii="Times New Roman" w:eastAsia="Calibri" w:hAnsi="Times New Roman" w:cs="Times New Roman"/>
          <w:sz w:val="28"/>
          <w:szCs w:val="28"/>
        </w:rPr>
        <w:t xml:space="preserve">                                         </w:t>
      </w:r>
      <w:r w:rsidRPr="003B642C">
        <w:rPr>
          <w:rFonts w:ascii="Times New Roman" w:eastAsia="Calibri" w:hAnsi="Times New Roman" w:cs="Times New Roman"/>
          <w:sz w:val="20"/>
          <w:szCs w:val="20"/>
        </w:rPr>
        <w:t>(указывается обоснование перевода земельного участка)</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земельный участок предоставлен ________________________________________________________________</w:t>
      </w:r>
    </w:p>
    <w:p w:rsidR="003B642C" w:rsidRPr="003B642C" w:rsidRDefault="003B642C"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3B642C">
        <w:rPr>
          <w:rFonts w:ascii="Times New Roman" w:eastAsia="Calibri" w:hAnsi="Times New Roman" w:cs="Times New Roman"/>
          <w:sz w:val="20"/>
          <w:szCs w:val="20"/>
        </w:rPr>
        <w:t>(указывается правообладатель земельного участка)</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3B642C">
        <w:rPr>
          <w:rFonts w:ascii="Times New Roman" w:eastAsia="Calibri" w:hAnsi="Times New Roman" w:cs="Times New Roman"/>
          <w:sz w:val="28"/>
          <w:szCs w:val="28"/>
        </w:rPr>
        <w:t>на праве________________________________________________________</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К ходатайству прилагаются следующие документы:</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1) ____________________________________________________________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2) _____________________________________________________________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3) _____________________________________________________________</w:t>
      </w:r>
    </w:p>
    <w:p w:rsidR="003B642C" w:rsidRDefault="003B642C"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p>
    <w:p w:rsidR="003B642C" w:rsidRPr="003B642C" w:rsidRDefault="003B642C"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lastRenderedPageBreak/>
        <w:t>Документы,  являющиеся результатом предоставления муниципальной услуги, прошу выдать (направить):</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МФЦ</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Уполномоченном органе</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3B642C">
        <w:rPr>
          <w:rFonts w:ascii="Times New Roman" w:eastAsia="Calibri" w:hAnsi="Times New Roman" w:cs="Times New Roman"/>
          <w:sz w:val="24"/>
          <w:szCs w:val="24"/>
        </w:rPr>
        <w:t>└─┘ посредством почтовой связи</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на обработку персональных данных*</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ascii="Times New Roman" w:eastAsia="Calibri" w:hAnsi="Times New Roman" w:cs="Times New Roman"/>
          <w:sz w:val="24"/>
          <w:szCs w:val="24"/>
        </w:rPr>
        <w:t>согласие), которое дается ______</w:t>
      </w: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ascii="Times New Roman" w:eastAsia="Calibri" w:hAnsi="Times New Roman" w:cs="Times New Roman"/>
          <w:sz w:val="24"/>
          <w:szCs w:val="24"/>
        </w:rPr>
        <w:t xml:space="preserve"> отзыве согласия в</w:t>
      </w:r>
      <w:r w:rsidRPr="003B642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_______ </w:t>
      </w:r>
      <w:r w:rsidRPr="003B642C">
        <w:rPr>
          <w:rFonts w:ascii="Times New Roman" w:eastAsia="Calibri" w:hAnsi="Times New Roman" w:cs="Times New Roman"/>
          <w:i/>
          <w:sz w:val="24"/>
          <w:szCs w:val="24"/>
        </w:rPr>
        <w:t xml:space="preserve">(указать наименование уполномоченного органа) </w:t>
      </w:r>
      <w:r w:rsidRPr="003B642C">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w:t>
      </w:r>
      <w:r w:rsidRPr="003B642C">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3B642C" w:rsidRPr="003B642C" w:rsidRDefault="003B642C"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«___» ____________ 201__ г.</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Заявитель (представитель)__________________________________      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(фамилия, имя, отчество полностью)                                 (подпись)</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 _________ 201__ г. ___________________________________________________</w:t>
      </w:r>
    </w:p>
    <w:p w:rsidR="003B642C" w:rsidRPr="003B642C" w:rsidRDefault="003B642C"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(подпись специалиста, принявшего ходатайство и документы)</w:t>
      </w:r>
    </w:p>
    <w:p w:rsidR="004F09C2" w:rsidRDefault="004F09C2"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contextualSpacing/>
        <w:jc w:val="both"/>
        <w:rPr>
          <w:rFonts w:ascii="Times New Roman" w:hAnsi="Times New Roman" w:cs="Times New Roman"/>
          <w:sz w:val="28"/>
          <w:szCs w:val="28"/>
        </w:rPr>
      </w:pPr>
    </w:p>
    <w:p w:rsidR="002B2EB3" w:rsidRDefault="002B2EB3" w:rsidP="002B2EB3">
      <w:pPr>
        <w:spacing w:after="0" w:line="240" w:lineRule="auto"/>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Приложение 2</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В 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i/>
          <w:sz w:val="24"/>
          <w:szCs w:val="24"/>
        </w:rPr>
        <w:t xml:space="preserve">                                                                           (наименование уполномоченного органа)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от ________________________________________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(наименование заявителя,  ФИО гражданина)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________________________________________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(адрес, место жительства, реквизиты документа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удостоверяющего личность, рег. номер записи ЕГРЮЛ, ЕГРИП</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ИНН налогоплательщика)</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почтовый адрес:____________________________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телефон __________________________________</w:t>
      </w: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адрес электронной почты:___________________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Ходатайство об отнесении земельного участка </w:t>
      </w: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к определенной категории</w:t>
      </w:r>
    </w:p>
    <w:p w:rsidR="00933B11" w:rsidRPr="00933B11" w:rsidRDefault="00933B11" w:rsidP="002B2EB3">
      <w:pPr>
        <w:autoSpaceDE w:val="0"/>
        <w:autoSpaceDN w:val="0"/>
        <w:adjustRightInd w:val="0"/>
        <w:spacing w:after="0" w:line="240" w:lineRule="auto"/>
        <w:ind w:firstLine="540"/>
        <w:contextualSpacing/>
        <w:jc w:val="center"/>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Pr="00933B11">
        <w:rPr>
          <w:rFonts w:ascii="Times New Roman" w:eastAsia="Calibri" w:hAnsi="Times New Roman" w:cs="Times New Roman"/>
          <w:sz w:val="28"/>
          <w:szCs w:val="28"/>
        </w:rPr>
        <w:t xml:space="preserve">отнести земельный участок с кадастровым номером </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________________________________________________________________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К категории земель 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для____________________________________________________________</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r w:rsidRPr="00933B11">
        <w:rPr>
          <w:rFonts w:ascii="Times New Roman" w:eastAsia="Calibri" w:hAnsi="Times New Roman" w:cs="Times New Roman"/>
          <w:sz w:val="28"/>
          <w:szCs w:val="28"/>
        </w:rPr>
        <w:t xml:space="preserve">                                         </w:t>
      </w:r>
      <w:r w:rsidRPr="00933B11">
        <w:rPr>
          <w:rFonts w:ascii="Times New Roman" w:eastAsia="Calibri" w:hAnsi="Times New Roman" w:cs="Times New Roman"/>
          <w:sz w:val="20"/>
          <w:szCs w:val="20"/>
        </w:rPr>
        <w:t>(указывается обоснование перевода земельного участка)</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земельный участок предоставлен ________________________________________________________________</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(указывается правообладатель земельного участка)</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на праве________________________________________________________</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0"/>
          <w:szCs w:val="20"/>
        </w:rPr>
        <w:t xml:space="preserve">                               (указывается вид права, на котором предоставлен земельный участок)</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16"/>
          <w:szCs w:val="16"/>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К ходатайству прилагаются следующие документы:</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1) ____________________________________________________________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2) _____________________________________________________________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3) _____________________________________________________________</w:t>
      </w:r>
    </w:p>
    <w:p w:rsidR="00933B11" w:rsidRPr="00933B11" w:rsidRDefault="00933B11" w:rsidP="002B2EB3">
      <w:pPr>
        <w:autoSpaceDE w:val="0"/>
        <w:autoSpaceDN w:val="0"/>
        <w:adjustRightInd w:val="0"/>
        <w:spacing w:after="0" w:line="240" w:lineRule="auto"/>
        <w:ind w:firstLine="284"/>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МФЦ</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Уполномоченном органе</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посредством почтовой связи</w:t>
      </w:r>
    </w:p>
    <w:p w:rsid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A603C" w:rsidRDefault="00DA603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DA603C" w:rsidRPr="00933B11" w:rsidRDefault="00DA603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Согласие на обработку персональных данных*</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 </w:t>
      </w:r>
      <w:r w:rsidRPr="00933B11">
        <w:rPr>
          <w:rFonts w:ascii="Times New Roman" w:eastAsia="Calibri" w:hAnsi="Times New Roman" w:cs="Times New Roman"/>
          <w:i/>
          <w:sz w:val="24"/>
          <w:szCs w:val="24"/>
        </w:rPr>
        <w:t xml:space="preserve">(указать наименование уполномоченного органа) </w:t>
      </w:r>
      <w:r w:rsidRPr="00933B11">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w:t>
      </w:r>
      <w:r w:rsidRPr="00933B11">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«___» ____________ 201__ г.</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Заявитель (представитель)__________________________________      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(фамилия, имя, отчество полностью)                                 (подпись)</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 _________ 201__ г. ___________________________________________________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(подпись специалиста, принявшего ходатайство и документы)</w:t>
      </w: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536C6C" w:rsidRDefault="00536C6C" w:rsidP="002B2EB3">
      <w:pPr>
        <w:spacing w:after="0" w:line="240" w:lineRule="auto"/>
        <w:ind w:firstLine="709"/>
        <w:contextualSpacing/>
        <w:jc w:val="both"/>
        <w:rPr>
          <w:rFonts w:ascii="Times New Roman" w:hAnsi="Times New Roman" w:cs="Times New Roman"/>
          <w:sz w:val="28"/>
          <w:szCs w:val="28"/>
        </w:rPr>
      </w:pPr>
    </w:p>
    <w:p w:rsidR="002B2EB3" w:rsidRDefault="002B2EB3" w:rsidP="002B2EB3">
      <w:pPr>
        <w:spacing w:after="0" w:line="240" w:lineRule="auto"/>
        <w:ind w:firstLine="709"/>
        <w:contextualSpacing/>
        <w:jc w:val="both"/>
        <w:rPr>
          <w:rFonts w:ascii="Times New Roman" w:hAnsi="Times New Roman" w:cs="Times New Roman"/>
          <w:sz w:val="28"/>
          <w:szCs w:val="28"/>
        </w:rPr>
      </w:pPr>
    </w:p>
    <w:p w:rsidR="002B2EB3" w:rsidRDefault="002B2EB3" w:rsidP="002B2EB3">
      <w:pPr>
        <w:spacing w:after="0" w:line="240" w:lineRule="auto"/>
        <w:ind w:firstLine="709"/>
        <w:contextualSpacing/>
        <w:jc w:val="both"/>
        <w:rPr>
          <w:rFonts w:ascii="Times New Roman" w:hAnsi="Times New Roman" w:cs="Times New Roman"/>
          <w:sz w:val="28"/>
          <w:szCs w:val="28"/>
        </w:rPr>
      </w:pPr>
    </w:p>
    <w:p w:rsidR="00536C6C" w:rsidRPr="00536C6C" w:rsidRDefault="00536C6C" w:rsidP="002B2EB3">
      <w:pPr>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rsid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rsidR="00536C6C" w:rsidRPr="00536C6C" w:rsidRDefault="00536C6C" w:rsidP="002B2EB3">
      <w:pPr>
        <w:autoSpaceDE w:val="0"/>
        <w:autoSpaceDN w:val="0"/>
        <w:adjustRightInd w:val="0"/>
        <w:spacing w:after="0" w:line="240" w:lineRule="auto"/>
        <w:contextualSpacing/>
        <w:jc w:val="right"/>
        <w:rPr>
          <w:rFonts w:ascii="Times New Roman" w:eastAsia="Calibri" w:hAnsi="Times New Roman" w:cs="Times New Roman"/>
          <w:sz w:val="24"/>
          <w:szCs w:val="24"/>
        </w:rPr>
      </w:pPr>
    </w:p>
    <w:p w:rsidR="00933B11" w:rsidRDefault="00933B11" w:rsidP="002B2EB3">
      <w:pPr>
        <w:spacing w:after="0" w:line="240" w:lineRule="auto"/>
        <w:contextualSpacing/>
        <w:jc w:val="both"/>
        <w:rPr>
          <w:rFonts w:ascii="Times New Roman" w:hAnsi="Times New Roman" w:cs="Times New Roman"/>
          <w:sz w:val="28"/>
          <w:szCs w:val="28"/>
        </w:rPr>
      </w:pP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РАСПИСКА В ПОЛУЧЕНИИ ДОКУМЕНТОВ</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   _______________________________________________________________</w:t>
      </w:r>
    </w:p>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(ФИО заявителя / представителя)</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p>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1. Представленные документы</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33B11" w:rsidRPr="00933B11" w:rsidTr="009326F5">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Примечание</w:t>
            </w:r>
          </w:p>
        </w:tc>
      </w:tr>
      <w:tr w:rsidR="00933B11" w:rsidRPr="00933B11" w:rsidTr="009326F5">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r>
    </w:tbl>
    <w:p w:rsidR="00536C6C" w:rsidRDefault="00536C6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933B11" w:rsidRPr="00933B11" w:rsidRDefault="00536C6C" w:rsidP="002B2EB3">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Недостающие документы, при </w:t>
      </w:r>
      <w:r w:rsidR="00933B11" w:rsidRPr="00933B11">
        <w:rPr>
          <w:rFonts w:ascii="Times New Roman" w:eastAsia="Calibri" w:hAnsi="Times New Roman" w:cs="Times New Roman"/>
          <w:sz w:val="28"/>
          <w:szCs w:val="28"/>
        </w:rPr>
        <w:t xml:space="preserve">непредставлении которых принимается решение об отказе в предоставлении муниципальной услуги </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копия документа, удостоверяющего личность</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документ, подтверждающий полномочия действовать от имени заявителя (если заявление подается представителем заявителя)</w:t>
            </w:r>
          </w:p>
        </w:tc>
      </w:tr>
      <w:tr w:rsidR="00933B11" w:rsidRPr="00933B11" w:rsidTr="009326F5">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b/>
                <w:sz w:val="24"/>
                <w:szCs w:val="24"/>
              </w:rPr>
            </w:pPr>
            <w:r w:rsidRPr="00933B11">
              <w:rPr>
                <w:rFonts w:ascii="Times New Roman" w:eastAsia="Calibri"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Заявителю разъяснены последствия:</w:t>
      </w:r>
    </w:p>
    <w:p w:rsidR="00933B11" w:rsidRPr="00933B11" w:rsidRDefault="00933B11" w:rsidP="002B2EB3">
      <w:pPr>
        <w:autoSpaceDE w:val="0"/>
        <w:autoSpaceDN w:val="0"/>
        <w:adjustRightInd w:val="0"/>
        <w:spacing w:after="0" w:line="240" w:lineRule="auto"/>
        <w:ind w:firstLine="709"/>
        <w:contextualSpacing/>
        <w:rPr>
          <w:rFonts w:ascii="Times New Roman" w:eastAsia="Calibri" w:hAnsi="Times New Roman" w:cs="Times New Roman"/>
          <w:sz w:val="24"/>
          <w:szCs w:val="24"/>
        </w:rPr>
      </w:pPr>
      <w:r w:rsidRPr="00933B11">
        <w:rPr>
          <w:rFonts w:ascii="Times New Roman" w:eastAsia="Calibri" w:hAnsi="Times New Roman" w:cs="Times New Roman"/>
          <w:sz w:val="24"/>
          <w:szCs w:val="24"/>
        </w:rPr>
        <w:t>-  не предоставления документов, указанных в пункте 2 настоящей расписки;</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8"/>
          <w:szCs w:val="28"/>
        </w:rPr>
      </w:pP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сдал и один экземпляр расписки получил:</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    _____________  __________________________________</w:t>
      </w: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16"/>
          <w:szCs w:val="16"/>
        </w:rPr>
        <w:t xml:space="preserve">                         (дата)                                                 (подпись)                      (Ф.И.О. </w:t>
      </w:r>
      <w:r w:rsidRPr="00933B11">
        <w:rPr>
          <w:rFonts w:ascii="Times New Roman" w:eastAsia="Calibri" w:hAnsi="Times New Roman" w:cs="Times New Roman"/>
          <w:sz w:val="20"/>
          <w:szCs w:val="20"/>
        </w:rPr>
        <w:t>заявителя /представителя)</w:t>
      </w: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4"/>
          <w:szCs w:val="24"/>
        </w:rPr>
      </w:pPr>
    </w:p>
    <w:p w:rsidR="00933B11" w:rsidRPr="00933B11" w:rsidRDefault="00933B11" w:rsidP="002B2EB3">
      <w:pPr>
        <w:autoSpaceDE w:val="0"/>
        <w:autoSpaceDN w:val="0"/>
        <w:adjustRightInd w:val="0"/>
        <w:spacing w:after="0" w:line="240" w:lineRule="auto"/>
        <w:contextualSpacing/>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принял  на ______ листах и зарегистрировал в журнале регистрации от ________________ № 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(дата)                  </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_____________________   _______________    ________________________</w:t>
      </w:r>
    </w:p>
    <w:p w:rsidR="00933B11" w:rsidRPr="00933B11" w:rsidRDefault="00933B11" w:rsidP="002B2EB3">
      <w:pPr>
        <w:autoSpaceDE w:val="0"/>
        <w:autoSpaceDN w:val="0"/>
        <w:adjustRightInd w:val="0"/>
        <w:spacing w:after="0" w:line="240" w:lineRule="auto"/>
        <w:contextualSpacing/>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(должность)                                           (подпись)                                  (Ф.И.О. специалиста)</w:t>
      </w:r>
    </w:p>
    <w:p w:rsidR="00933B11" w:rsidRDefault="00933B11" w:rsidP="002B2EB3">
      <w:pPr>
        <w:spacing w:after="0" w:line="240" w:lineRule="auto"/>
        <w:ind w:firstLine="709"/>
        <w:contextualSpacing/>
        <w:jc w:val="both"/>
        <w:rPr>
          <w:rFonts w:ascii="Times New Roman" w:hAnsi="Times New Roman" w:cs="Times New Roman"/>
          <w:sz w:val="28"/>
          <w:szCs w:val="28"/>
        </w:rPr>
      </w:pPr>
    </w:p>
    <w:p w:rsidR="00A33D7E" w:rsidRDefault="00A33D7E" w:rsidP="002B2EB3">
      <w:pPr>
        <w:spacing w:after="0" w:line="240" w:lineRule="auto"/>
        <w:contextualSpacing/>
        <w:jc w:val="both"/>
        <w:rPr>
          <w:rFonts w:ascii="Times New Roman" w:hAnsi="Times New Roman" w:cs="Times New Roman"/>
          <w:sz w:val="28"/>
          <w:szCs w:val="28"/>
        </w:rPr>
      </w:pPr>
    </w:p>
    <w:sectPr w:rsidR="00A33D7E" w:rsidSect="00935BB4">
      <w:headerReference w:type="default" r:id="rId8"/>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773" w:rsidRDefault="001B5773" w:rsidP="00935BB4">
      <w:pPr>
        <w:spacing w:after="0" w:line="240" w:lineRule="auto"/>
      </w:pPr>
      <w:r>
        <w:separator/>
      </w:r>
    </w:p>
  </w:endnote>
  <w:endnote w:type="continuationSeparator" w:id="0">
    <w:p w:rsidR="001B5773" w:rsidRDefault="001B5773" w:rsidP="0093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773" w:rsidRDefault="001B5773" w:rsidP="00935BB4">
      <w:pPr>
        <w:spacing w:after="0" w:line="240" w:lineRule="auto"/>
      </w:pPr>
      <w:r>
        <w:separator/>
      </w:r>
    </w:p>
  </w:footnote>
  <w:footnote w:type="continuationSeparator" w:id="0">
    <w:p w:rsidR="001B5773" w:rsidRDefault="001B5773" w:rsidP="00935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559299305"/>
      <w:docPartObj>
        <w:docPartGallery w:val="Page Numbers (Top of Page)"/>
        <w:docPartUnique/>
      </w:docPartObj>
    </w:sdtPr>
    <w:sdtEndPr/>
    <w:sdtContent>
      <w:p w:rsidR="00935BB4" w:rsidRPr="00935BB4" w:rsidRDefault="00935BB4">
        <w:pPr>
          <w:pStyle w:val="a5"/>
          <w:jc w:val="center"/>
          <w:rPr>
            <w:rFonts w:ascii="Times New Roman" w:hAnsi="Times New Roman" w:cs="Times New Roman"/>
            <w:sz w:val="28"/>
            <w:szCs w:val="28"/>
          </w:rPr>
        </w:pPr>
        <w:r w:rsidRPr="00935BB4">
          <w:rPr>
            <w:rFonts w:ascii="Times New Roman" w:hAnsi="Times New Roman" w:cs="Times New Roman"/>
            <w:sz w:val="28"/>
            <w:szCs w:val="28"/>
          </w:rPr>
          <w:fldChar w:fldCharType="begin"/>
        </w:r>
        <w:r w:rsidRPr="00935BB4">
          <w:rPr>
            <w:rFonts w:ascii="Times New Roman" w:hAnsi="Times New Roman" w:cs="Times New Roman"/>
            <w:sz w:val="28"/>
            <w:szCs w:val="28"/>
          </w:rPr>
          <w:instrText>PAGE   \* MERGEFORMAT</w:instrText>
        </w:r>
        <w:r w:rsidRPr="00935BB4">
          <w:rPr>
            <w:rFonts w:ascii="Times New Roman" w:hAnsi="Times New Roman" w:cs="Times New Roman"/>
            <w:sz w:val="28"/>
            <w:szCs w:val="28"/>
          </w:rPr>
          <w:fldChar w:fldCharType="separate"/>
        </w:r>
        <w:r w:rsidR="00751CA9">
          <w:rPr>
            <w:rFonts w:ascii="Times New Roman" w:hAnsi="Times New Roman" w:cs="Times New Roman"/>
            <w:noProof/>
            <w:sz w:val="28"/>
            <w:szCs w:val="28"/>
          </w:rPr>
          <w:t>25</w:t>
        </w:r>
        <w:r w:rsidRPr="00935BB4">
          <w:rPr>
            <w:rFonts w:ascii="Times New Roman" w:hAnsi="Times New Roman" w:cs="Times New Roman"/>
            <w:sz w:val="28"/>
            <w:szCs w:val="28"/>
          </w:rPr>
          <w:fldChar w:fldCharType="end"/>
        </w:r>
      </w:p>
    </w:sdtContent>
  </w:sdt>
  <w:p w:rsidR="00935BB4" w:rsidRDefault="00935BB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A06"/>
    <w:rsid w:val="0000648D"/>
    <w:rsid w:val="000C55DD"/>
    <w:rsid w:val="000D708E"/>
    <w:rsid w:val="00125A06"/>
    <w:rsid w:val="00166C56"/>
    <w:rsid w:val="0017308B"/>
    <w:rsid w:val="001823F3"/>
    <w:rsid w:val="001A46C2"/>
    <w:rsid w:val="001B5773"/>
    <w:rsid w:val="001C5BC7"/>
    <w:rsid w:val="001D12BF"/>
    <w:rsid w:val="002B2EB3"/>
    <w:rsid w:val="003A1276"/>
    <w:rsid w:val="003B642C"/>
    <w:rsid w:val="003F4EF4"/>
    <w:rsid w:val="004B0A3F"/>
    <w:rsid w:val="004F09C2"/>
    <w:rsid w:val="0053298F"/>
    <w:rsid w:val="00536C6C"/>
    <w:rsid w:val="0056713D"/>
    <w:rsid w:val="005A2BF3"/>
    <w:rsid w:val="005F4C50"/>
    <w:rsid w:val="0062580E"/>
    <w:rsid w:val="00672184"/>
    <w:rsid w:val="00687975"/>
    <w:rsid w:val="006A2960"/>
    <w:rsid w:val="00751CA9"/>
    <w:rsid w:val="007B54E2"/>
    <w:rsid w:val="00861F1F"/>
    <w:rsid w:val="008B4612"/>
    <w:rsid w:val="00933B11"/>
    <w:rsid w:val="00935BB4"/>
    <w:rsid w:val="00951D28"/>
    <w:rsid w:val="00960718"/>
    <w:rsid w:val="00A33D7E"/>
    <w:rsid w:val="00A864A2"/>
    <w:rsid w:val="00A93752"/>
    <w:rsid w:val="00AD68B1"/>
    <w:rsid w:val="00AE6C86"/>
    <w:rsid w:val="00B47F9C"/>
    <w:rsid w:val="00B605AF"/>
    <w:rsid w:val="00BB3452"/>
    <w:rsid w:val="00D80661"/>
    <w:rsid w:val="00DA603C"/>
    <w:rsid w:val="00EB778A"/>
    <w:rsid w:val="00F1432A"/>
    <w:rsid w:val="00FA1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9544">
      <w:bodyDiv w:val="1"/>
      <w:marLeft w:val="0"/>
      <w:marRight w:val="0"/>
      <w:marTop w:val="0"/>
      <w:marBottom w:val="0"/>
      <w:divBdr>
        <w:top w:val="none" w:sz="0" w:space="0" w:color="auto"/>
        <w:left w:val="none" w:sz="0" w:space="0" w:color="auto"/>
        <w:bottom w:val="none" w:sz="0" w:space="0" w:color="auto"/>
        <w:right w:val="none" w:sz="0" w:space="0" w:color="auto"/>
      </w:divBdr>
    </w:div>
    <w:div w:id="1310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4A235-F8DF-4DED-8E8D-E05749212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10228</Words>
  <Characters>58305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Зина</cp:lastModifiedBy>
  <cp:revision>2</cp:revision>
  <dcterms:created xsi:type="dcterms:W3CDTF">2022-12-23T05:37:00Z</dcterms:created>
  <dcterms:modified xsi:type="dcterms:W3CDTF">2022-12-23T05:37:00Z</dcterms:modified>
</cp:coreProperties>
</file>